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F6330" w14:textId="77777777" w:rsidR="00EE2B78" w:rsidRDefault="004358D6" w:rsidP="00EE2B78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bookmarkStart w:id="0" w:name="_Hlk147307814"/>
      <w:r w:rsidRPr="00007D51">
        <w:rPr>
          <w:rFonts w:ascii="Times New Roman" w:hAnsi="Times New Roman" w:cs="Times New Roman"/>
          <w:sz w:val="28"/>
          <w:szCs w:val="28"/>
        </w:rPr>
        <w:t xml:space="preserve">Додаток до </w:t>
      </w:r>
      <w:r w:rsidR="00EE2B78">
        <w:rPr>
          <w:rFonts w:ascii="Times New Roman" w:hAnsi="Times New Roman" w:cs="Times New Roman"/>
          <w:sz w:val="28"/>
          <w:szCs w:val="28"/>
        </w:rPr>
        <w:t xml:space="preserve">рішення </w:t>
      </w:r>
    </w:p>
    <w:p w14:paraId="42E46A7E" w14:textId="77777777" w:rsidR="00EE2B78" w:rsidRDefault="00EE2B78" w:rsidP="00EE2B78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сільської ради </w:t>
      </w:r>
    </w:p>
    <w:p w14:paraId="6BF9BE6E" w14:textId="05BEB274" w:rsidR="004358D6" w:rsidRDefault="00EE2B78" w:rsidP="00EE2B78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0C4C32">
        <w:rPr>
          <w:rFonts w:ascii="Times New Roman" w:hAnsi="Times New Roman" w:cs="Times New Roman"/>
          <w:sz w:val="28"/>
          <w:szCs w:val="28"/>
        </w:rPr>
        <w:t xml:space="preserve"> </w:t>
      </w:r>
      <w:r w:rsidR="007F2E16">
        <w:rPr>
          <w:rFonts w:ascii="Times New Roman" w:hAnsi="Times New Roman" w:cs="Times New Roman"/>
          <w:sz w:val="28"/>
          <w:szCs w:val="28"/>
        </w:rPr>
        <w:t>12.12.</w:t>
      </w:r>
      <w:r w:rsidR="000C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року</w:t>
      </w:r>
    </w:p>
    <w:p w14:paraId="74CFBEF2" w14:textId="01F78AF6" w:rsidR="00EE2B78" w:rsidRPr="00C80453" w:rsidRDefault="00EE2B78" w:rsidP="00EE2B78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 </w:t>
      </w:r>
      <w:r w:rsidR="00887677">
        <w:rPr>
          <w:rFonts w:ascii="Times New Roman" w:hAnsi="Times New Roman" w:cs="Times New Roman"/>
          <w:sz w:val="28"/>
          <w:szCs w:val="28"/>
        </w:rPr>
        <w:t>2795-50</w:t>
      </w:r>
      <w:r w:rsidR="000C4C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670B6BFB" w14:textId="77777777" w:rsidR="004358D6" w:rsidRPr="00007D51" w:rsidRDefault="004358D6" w:rsidP="00435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3C3A7D49" w14:textId="77777777" w:rsidR="004358D6" w:rsidRPr="00007D51" w:rsidRDefault="004358D6" w:rsidP="00435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  <w:r w:rsidRPr="00007D51">
        <w:rPr>
          <w:rFonts w:ascii="Times New Roman" w:eastAsia="Calibri" w:hAnsi="Times New Roman" w:cs="Times New Roman"/>
          <w:b/>
          <w:sz w:val="28"/>
          <w:szCs w:val="27"/>
        </w:rPr>
        <w:t>ПЕРЕЛІК</w:t>
      </w:r>
    </w:p>
    <w:p w14:paraId="2AE53216" w14:textId="06DC984C" w:rsidR="00661D39" w:rsidRDefault="004358D6" w:rsidP="00435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07D51">
        <w:rPr>
          <w:rFonts w:ascii="Times New Roman" w:hAnsi="Times New Roman" w:cs="Times New Roman"/>
          <w:b/>
          <w:sz w:val="28"/>
          <w:szCs w:val="27"/>
        </w:rPr>
        <w:t>завдань і заходів Програми підтримки ветеранів війни та членів їх сімей, членів сімей загиблих (померлих) ветеранів війни, членів сімей загиблих (померлих) Захисників та Захисниць України на 2024-2025 роки</w:t>
      </w:r>
    </w:p>
    <w:p w14:paraId="57CB5C92" w14:textId="2FAB3963" w:rsidR="00661D39" w:rsidRDefault="00661D39" w:rsidP="00435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tbl>
      <w:tblPr>
        <w:tblStyle w:val="a5"/>
        <w:tblW w:w="15204" w:type="dxa"/>
        <w:jc w:val="center"/>
        <w:tblLook w:val="04A0" w:firstRow="1" w:lastRow="0" w:firstColumn="1" w:lastColumn="0" w:noHBand="0" w:noVBand="1"/>
      </w:tblPr>
      <w:tblGrid>
        <w:gridCol w:w="624"/>
        <w:gridCol w:w="5041"/>
        <w:gridCol w:w="2268"/>
        <w:gridCol w:w="1235"/>
        <w:gridCol w:w="1011"/>
        <w:gridCol w:w="22"/>
        <w:gridCol w:w="990"/>
        <w:gridCol w:w="3972"/>
        <w:gridCol w:w="41"/>
      </w:tblGrid>
      <w:tr w:rsidR="00661D39" w14:paraId="1CF79F5D" w14:textId="77777777" w:rsidTr="000C4C32">
        <w:trPr>
          <w:gridAfter w:val="1"/>
          <w:wAfter w:w="41" w:type="dxa"/>
          <w:jc w:val="center"/>
        </w:trPr>
        <w:tc>
          <w:tcPr>
            <w:tcW w:w="0" w:type="auto"/>
            <w:vMerge w:val="restart"/>
          </w:tcPr>
          <w:p w14:paraId="6BB95B87" w14:textId="77777777" w:rsidR="00661D39" w:rsidRDefault="00661D39" w:rsidP="00373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з/п</w:t>
            </w:r>
          </w:p>
        </w:tc>
        <w:tc>
          <w:tcPr>
            <w:tcW w:w="5041" w:type="dxa"/>
            <w:vMerge w:val="restart"/>
          </w:tcPr>
          <w:p w14:paraId="40F92814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vMerge w:val="restart"/>
          </w:tcPr>
          <w:p w14:paraId="31835F9B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Відповідальні за виконання</w:t>
            </w:r>
          </w:p>
        </w:tc>
        <w:tc>
          <w:tcPr>
            <w:tcW w:w="0" w:type="auto"/>
            <w:vMerge w:val="restart"/>
          </w:tcPr>
          <w:p w14:paraId="17F79D12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Строк виконання</w:t>
            </w:r>
          </w:p>
        </w:tc>
        <w:tc>
          <w:tcPr>
            <w:tcW w:w="2023" w:type="dxa"/>
            <w:gridSpan w:val="3"/>
          </w:tcPr>
          <w:p w14:paraId="11517443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Орієнтовні обсяги фінансування за роками виконання (тис. </w:t>
            </w:r>
            <w:proofErr w:type="spellStart"/>
            <w:r w:rsidRPr="00007D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грн</w:t>
            </w:r>
            <w:proofErr w:type="spellEnd"/>
            <w:r w:rsidRPr="00007D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972" w:type="dxa"/>
            <w:vMerge w:val="restart"/>
          </w:tcPr>
          <w:p w14:paraId="7CE5F512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Очікуваний результат від виконання заходу</w:t>
            </w:r>
          </w:p>
        </w:tc>
      </w:tr>
      <w:tr w:rsidR="00661D39" w14:paraId="0CE4A2D5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</w:tcPr>
          <w:p w14:paraId="62A974F2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  <w:tc>
          <w:tcPr>
            <w:tcW w:w="5041" w:type="dxa"/>
            <w:vMerge/>
          </w:tcPr>
          <w:p w14:paraId="19F850AB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663B610C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14:paraId="0F06FAA7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  <w:tc>
          <w:tcPr>
            <w:tcW w:w="1033" w:type="dxa"/>
            <w:gridSpan w:val="2"/>
          </w:tcPr>
          <w:p w14:paraId="19CAA4B9" w14:textId="77777777" w:rsidR="00661D39" w:rsidRPr="00E57BB7" w:rsidRDefault="00661D39" w:rsidP="003731C8">
            <w:pPr>
              <w:rPr>
                <w:rFonts w:ascii="Times New Roman" w:hAnsi="Times New Roman"/>
                <w:b/>
                <w:bCs/>
              </w:rPr>
            </w:pPr>
            <w:r w:rsidRPr="00E57BB7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990" w:type="dxa"/>
          </w:tcPr>
          <w:p w14:paraId="0E1E0EB3" w14:textId="77777777" w:rsidR="00661D39" w:rsidRPr="00E57BB7" w:rsidRDefault="00661D39" w:rsidP="003731C8">
            <w:pPr>
              <w:rPr>
                <w:rFonts w:ascii="Times New Roman" w:hAnsi="Times New Roman"/>
                <w:b/>
                <w:bCs/>
              </w:rPr>
            </w:pPr>
            <w:r w:rsidRPr="00E57BB7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3972" w:type="dxa"/>
            <w:vMerge/>
          </w:tcPr>
          <w:p w14:paraId="32269310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</w:tr>
      <w:tr w:rsidR="00661D39" w14:paraId="65F69892" w14:textId="77777777" w:rsidTr="000C4C32">
        <w:trPr>
          <w:jc w:val="center"/>
        </w:trPr>
        <w:tc>
          <w:tcPr>
            <w:tcW w:w="15204" w:type="dxa"/>
            <w:gridSpan w:val="9"/>
          </w:tcPr>
          <w:p w14:paraId="3A478CF0" w14:textId="77777777" w:rsidR="00661D39" w:rsidRDefault="00661D39" w:rsidP="003731C8">
            <w:pPr>
              <w:jc w:val="center"/>
              <w:rPr>
                <w:rFonts w:ascii="Times New Roman" w:hAnsi="Times New Roman"/>
              </w:rPr>
            </w:pPr>
            <w:r w:rsidRPr="006203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1. Соціальна підтримка</w:t>
            </w:r>
          </w:p>
        </w:tc>
      </w:tr>
      <w:tr w:rsidR="00661D39" w14:paraId="49E6F3C1" w14:textId="77777777" w:rsidTr="000C4C32">
        <w:trPr>
          <w:gridAfter w:val="1"/>
          <w:wAfter w:w="41" w:type="dxa"/>
          <w:jc w:val="center"/>
        </w:trPr>
        <w:tc>
          <w:tcPr>
            <w:tcW w:w="0" w:type="auto"/>
          </w:tcPr>
          <w:p w14:paraId="4047FA85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62036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</w:p>
        </w:tc>
        <w:tc>
          <w:tcPr>
            <w:tcW w:w="5041" w:type="dxa"/>
          </w:tcPr>
          <w:p w14:paraId="2462A639" w14:textId="77777777" w:rsidR="00661D39" w:rsidRPr="000B0035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035">
              <w:rPr>
                <w:rFonts w:ascii="Times New Roman" w:hAnsi="Times New Roman" w:cs="Times New Roman"/>
                <w:sz w:val="20"/>
                <w:szCs w:val="20"/>
              </w:rPr>
              <w:t>Налагодження співпраці з благодійними, волонтерськими, релігійними, міжнародними організаціями Залучення позабюджетних коштів для надання соціальної реабілітації і адаптації, надання грошової і натуральної допомоги сім'ям загиблих Захисників і Захисниць України, які її потребують.</w:t>
            </w:r>
          </w:p>
        </w:tc>
        <w:tc>
          <w:tcPr>
            <w:tcW w:w="2268" w:type="dxa"/>
          </w:tcPr>
          <w:p w14:paraId="778F8D61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</w:t>
            </w: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 ради; </w:t>
            </w:r>
          </w:p>
        </w:tc>
        <w:tc>
          <w:tcPr>
            <w:tcW w:w="0" w:type="auto"/>
          </w:tcPr>
          <w:p w14:paraId="592FB6AD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024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2023" w:type="dxa"/>
            <w:gridSpan w:val="3"/>
          </w:tcPr>
          <w:p w14:paraId="167FEF2E" w14:textId="77777777" w:rsidR="00661D39" w:rsidRPr="00B57AE1" w:rsidRDefault="00661D39" w:rsidP="003731C8">
            <w:pPr>
              <w:rPr>
                <w:rFonts w:ascii="Times New Roman" w:hAnsi="Times New Roman"/>
                <w:sz w:val="18"/>
                <w:szCs w:val="18"/>
              </w:rPr>
            </w:pPr>
            <w:r w:rsidRPr="00B57AE1">
              <w:rPr>
                <w:rFonts w:ascii="Times New Roman" w:eastAsia="Calibri" w:hAnsi="Times New Roman" w:cs="Times New Roman"/>
                <w:sz w:val="18"/>
                <w:szCs w:val="18"/>
              </w:rPr>
              <w:t>Фінансування не потребує</w:t>
            </w:r>
          </w:p>
        </w:tc>
        <w:tc>
          <w:tcPr>
            <w:tcW w:w="3972" w:type="dxa"/>
          </w:tcPr>
          <w:p w14:paraId="45077381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62036F">
              <w:rPr>
                <w:rFonts w:ascii="Times New Roman" w:hAnsi="Times New Roman" w:cs="Times New Roman"/>
                <w:sz w:val="18"/>
                <w:szCs w:val="18"/>
              </w:rPr>
              <w:t>Стимулювання громадських організацій щодо вирішення актуальних питань ветеранів війни</w:t>
            </w:r>
          </w:p>
        </w:tc>
      </w:tr>
      <w:tr w:rsidR="00661D39" w14:paraId="7C8E4D9A" w14:textId="77777777" w:rsidTr="000C4C32">
        <w:trPr>
          <w:gridAfter w:val="1"/>
          <w:wAfter w:w="41" w:type="dxa"/>
          <w:jc w:val="center"/>
        </w:trPr>
        <w:tc>
          <w:tcPr>
            <w:tcW w:w="0" w:type="auto"/>
          </w:tcPr>
          <w:p w14:paraId="3C220F6D" w14:textId="77777777" w:rsidR="00661D39" w:rsidRDefault="00661D39" w:rsidP="00373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1.2. </w:t>
            </w:r>
          </w:p>
        </w:tc>
        <w:tc>
          <w:tcPr>
            <w:tcW w:w="5041" w:type="dxa"/>
          </w:tcPr>
          <w:p w14:paraId="01B69A0D" w14:textId="77777777" w:rsidR="00661D39" w:rsidRPr="000B0035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035">
              <w:rPr>
                <w:rFonts w:ascii="Times New Roman" w:hAnsi="Times New Roman" w:cs="Times New Roman"/>
                <w:sz w:val="20"/>
                <w:szCs w:val="20"/>
              </w:rPr>
              <w:t>Висвітлення в засобах масової інформації заходів, спрямованих на підтримку Захисників і Захисниць України, учасників бойових дій та членів їх сімей</w:t>
            </w:r>
          </w:p>
        </w:tc>
        <w:tc>
          <w:tcPr>
            <w:tcW w:w="2268" w:type="dxa"/>
          </w:tcPr>
          <w:p w14:paraId="554082D8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</w:t>
            </w: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 ради</w:t>
            </w:r>
          </w:p>
        </w:tc>
        <w:tc>
          <w:tcPr>
            <w:tcW w:w="0" w:type="auto"/>
          </w:tcPr>
          <w:p w14:paraId="26E87310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024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2023" w:type="dxa"/>
            <w:gridSpan w:val="3"/>
          </w:tcPr>
          <w:p w14:paraId="3E92E815" w14:textId="77777777" w:rsidR="00661D39" w:rsidRPr="00B57AE1" w:rsidRDefault="00661D39" w:rsidP="003731C8">
            <w:pPr>
              <w:rPr>
                <w:rFonts w:ascii="Times New Roman" w:hAnsi="Times New Roman"/>
                <w:sz w:val="18"/>
                <w:szCs w:val="18"/>
              </w:rPr>
            </w:pPr>
            <w:r w:rsidRPr="00B57AE1">
              <w:rPr>
                <w:rFonts w:ascii="Times New Roman" w:eastAsia="Calibri" w:hAnsi="Times New Roman" w:cs="Times New Roman"/>
                <w:sz w:val="18"/>
                <w:szCs w:val="18"/>
              </w:rPr>
              <w:t>Фінансування не потребує</w:t>
            </w:r>
          </w:p>
        </w:tc>
        <w:tc>
          <w:tcPr>
            <w:tcW w:w="3972" w:type="dxa"/>
          </w:tcPr>
          <w:p w14:paraId="24DE3B1B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8F4460">
              <w:rPr>
                <w:rFonts w:ascii="Times New Roman" w:hAnsi="Times New Roman" w:cs="Times New Roman"/>
                <w:sz w:val="18"/>
                <w:szCs w:val="18"/>
              </w:rPr>
              <w:t>Інформування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 обізнаність </w:t>
            </w:r>
            <w:r w:rsidRPr="00B33F3D">
              <w:rPr>
                <w:rFonts w:ascii="Times New Roman" w:hAnsi="Times New Roman" w:cs="Times New Roman"/>
                <w:sz w:val="18"/>
                <w:szCs w:val="18"/>
              </w:rPr>
              <w:t>ветеранів війни та членів їх сімей, членів сімей загиблих(померлих) ветеранів війни Захисників та Захисниць України</w:t>
            </w:r>
          </w:p>
        </w:tc>
      </w:tr>
      <w:tr w:rsidR="00661D39" w14:paraId="6D8C9C65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 w:val="restart"/>
          </w:tcPr>
          <w:p w14:paraId="7A440221" w14:textId="77777777" w:rsidR="00661D39" w:rsidRDefault="00661D39" w:rsidP="00373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1.3. </w:t>
            </w:r>
          </w:p>
          <w:p w14:paraId="1E12AF7D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  <w:tc>
          <w:tcPr>
            <w:tcW w:w="5041" w:type="dxa"/>
            <w:vMerge w:val="restart"/>
          </w:tcPr>
          <w:p w14:paraId="4DE31FDB" w14:textId="77777777" w:rsidR="00661D39" w:rsidRPr="000B0035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0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 матеріальної допомоги</w:t>
            </w:r>
            <w:r w:rsidRPr="000B0035">
              <w:rPr>
                <w:rFonts w:ascii="Times New Roman" w:hAnsi="Times New Roman" w:cs="Times New Roman"/>
                <w:sz w:val="20"/>
                <w:szCs w:val="20"/>
              </w:rPr>
              <w:t xml:space="preserve"> сім’ям військовослужбовців, які захищали незалежність, суверенітет та територіальну цілісність України і брали безпосередню участь у заходах, необхідних для забезпечення оборони України, у зв’язку з військовою агресією російської федерації проти України та загинули (пропали безвісти), померли внаслідок поранення, контузії, каліцтва або захворювання, на проведення похорону та відшкодування витрат на поховання.</w:t>
            </w:r>
          </w:p>
        </w:tc>
        <w:tc>
          <w:tcPr>
            <w:tcW w:w="2268" w:type="dxa"/>
          </w:tcPr>
          <w:p w14:paraId="1D49FF69" w14:textId="77777777" w:rsidR="00661D39" w:rsidRDefault="00661D39" w:rsidP="003731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</w:t>
            </w: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 ради; </w:t>
            </w:r>
          </w:p>
          <w:p w14:paraId="3AD8135F" w14:textId="77777777" w:rsidR="00661D39" w:rsidRDefault="00661D39" w:rsidP="00373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Фінансовий відділ </w:t>
            </w:r>
            <w:proofErr w:type="spellStart"/>
            <w:r w:rsidRPr="00E37087"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 w:rsidRPr="00E37087"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 ради</w:t>
            </w:r>
          </w:p>
        </w:tc>
        <w:tc>
          <w:tcPr>
            <w:tcW w:w="0" w:type="auto"/>
          </w:tcPr>
          <w:p w14:paraId="0E6BEE25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024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033" w:type="dxa"/>
            <w:gridSpan w:val="2"/>
          </w:tcPr>
          <w:p w14:paraId="5D9BB19E" w14:textId="40CC7B55" w:rsidR="00661D39" w:rsidRPr="000E5B5E" w:rsidRDefault="00C80453" w:rsidP="003731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7</w:t>
            </w:r>
            <w:r w:rsidR="00661D39" w:rsidRPr="000E5B5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0" w:type="dxa"/>
          </w:tcPr>
          <w:p w14:paraId="38F9F2BC" w14:textId="31398F34" w:rsidR="00661D39" w:rsidRPr="000E5B5E" w:rsidRDefault="000E5B5E" w:rsidP="003731C8">
            <w:pPr>
              <w:rPr>
                <w:rFonts w:ascii="Times New Roman" w:hAnsi="Times New Roman"/>
                <w:sz w:val="18"/>
                <w:szCs w:val="18"/>
              </w:rPr>
            </w:pPr>
            <w:r w:rsidRPr="000E5B5E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3972" w:type="dxa"/>
            <w:vMerge w:val="restart"/>
          </w:tcPr>
          <w:p w14:paraId="67E1E532" w14:textId="77777777" w:rsidR="00661D39" w:rsidRDefault="00661D39" w:rsidP="003731C8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3F3D">
              <w:rPr>
                <w:rFonts w:ascii="Times New Roman" w:hAnsi="Times New Roman" w:cs="Times New Roman"/>
                <w:sz w:val="18"/>
                <w:szCs w:val="18"/>
              </w:rPr>
              <w:t>Виявлення гуманізму та співчуття сім'ям загиблих ветеранів війни та членів їх сімей, членів сімей загиблих(померлих) ветеранів війни Захисників та Захисниць України</w:t>
            </w:r>
          </w:p>
          <w:p w14:paraId="60229344" w14:textId="77777777" w:rsidR="00661D39" w:rsidRDefault="00661D39" w:rsidP="003731C8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F8253E" w14:textId="0BAD7FD6" w:rsidR="00D93C02" w:rsidRPr="00D93C02" w:rsidRDefault="00D93C02" w:rsidP="003731C8">
            <w:pPr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3C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рік</w:t>
            </w:r>
          </w:p>
          <w:p w14:paraId="29788B52" w14:textId="77501FB3" w:rsidR="00661D39" w:rsidRPr="00B33F3D" w:rsidRDefault="00C80453" w:rsidP="003731C8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7чол. * 10,0 тис.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7</w:t>
            </w:r>
            <w:r w:rsidR="00D93C02">
              <w:rPr>
                <w:rFonts w:ascii="Times New Roman" w:hAnsi="Times New Roman" w:cs="Times New Roman"/>
                <w:sz w:val="18"/>
                <w:szCs w:val="18"/>
              </w:rPr>
              <w:t>0,0 тис. грн.</w:t>
            </w:r>
            <w:r w:rsidR="00661D3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5336C2FB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  <w:p w14:paraId="3ED1789F" w14:textId="0A055938" w:rsidR="00D93C02" w:rsidRPr="00D93C02" w:rsidRDefault="00D93C02" w:rsidP="00D93C02">
            <w:pPr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3C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D93C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рік</w:t>
            </w:r>
          </w:p>
          <w:p w14:paraId="108586AF" w14:textId="050D3220" w:rsidR="00D93C02" w:rsidRDefault="00D93C02" w:rsidP="00D9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чол. * 10,0 тис.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80,0 тис. грн.</w:t>
            </w:r>
          </w:p>
        </w:tc>
      </w:tr>
      <w:tr w:rsidR="00661D39" w14:paraId="2AA4B82A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</w:tcPr>
          <w:p w14:paraId="4658D111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  <w:tc>
          <w:tcPr>
            <w:tcW w:w="5041" w:type="dxa"/>
            <w:vMerge/>
            <w:vAlign w:val="center"/>
          </w:tcPr>
          <w:p w14:paraId="5859551D" w14:textId="77777777" w:rsidR="00661D39" w:rsidRPr="000B0035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6230E80" w14:textId="77777777" w:rsidR="00661D39" w:rsidRDefault="00661D39" w:rsidP="003731C8">
            <w:pPr>
              <w:jc w:val="right"/>
              <w:rPr>
                <w:rFonts w:ascii="Times New Roman" w:hAnsi="Times New Roman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Усього за заходом, у тому числі</w:t>
            </w:r>
          </w:p>
        </w:tc>
        <w:tc>
          <w:tcPr>
            <w:tcW w:w="0" w:type="auto"/>
          </w:tcPr>
          <w:p w14:paraId="39F043F4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Загальний обсяг, у т.ч.</w:t>
            </w:r>
          </w:p>
        </w:tc>
        <w:tc>
          <w:tcPr>
            <w:tcW w:w="1033" w:type="dxa"/>
            <w:gridSpan w:val="2"/>
          </w:tcPr>
          <w:p w14:paraId="516BC06E" w14:textId="4556C4E7" w:rsidR="00661D39" w:rsidRPr="000E5B5E" w:rsidRDefault="00C80453" w:rsidP="003731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661D39" w:rsidRPr="000E5B5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14:paraId="2DC21F2B" w14:textId="2AA38968" w:rsidR="00661D39" w:rsidRPr="000E5B5E" w:rsidRDefault="000E5B5E" w:rsidP="003731C8">
            <w:pPr>
              <w:rPr>
                <w:rFonts w:ascii="Times New Roman" w:hAnsi="Times New Roman"/>
                <w:sz w:val="18"/>
                <w:szCs w:val="18"/>
              </w:rPr>
            </w:pPr>
            <w:r w:rsidRPr="000E5B5E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3972" w:type="dxa"/>
            <w:vMerge/>
          </w:tcPr>
          <w:p w14:paraId="0B327AFB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</w:tr>
      <w:tr w:rsidR="00661D39" w14:paraId="0352E919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</w:tcPr>
          <w:p w14:paraId="0C39F9F4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  <w:tc>
          <w:tcPr>
            <w:tcW w:w="5041" w:type="dxa"/>
            <w:vMerge/>
            <w:vAlign w:val="center"/>
          </w:tcPr>
          <w:p w14:paraId="2736BF30" w14:textId="77777777" w:rsidR="00661D39" w:rsidRPr="000B0035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A515B17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E208C93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33" w:type="dxa"/>
            <w:gridSpan w:val="2"/>
          </w:tcPr>
          <w:p w14:paraId="61BDA9C2" w14:textId="77777777" w:rsidR="00661D39" w:rsidRPr="000E5B5E" w:rsidRDefault="00661D39" w:rsidP="003731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42666D2" w14:textId="77777777" w:rsidR="00661D39" w:rsidRPr="000E5B5E" w:rsidRDefault="00661D39" w:rsidP="003731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</w:tcPr>
          <w:p w14:paraId="10435CFC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</w:tr>
      <w:tr w:rsidR="00661D39" w14:paraId="23D58D1A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</w:tcPr>
          <w:p w14:paraId="1EC50461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  <w:tc>
          <w:tcPr>
            <w:tcW w:w="5041" w:type="dxa"/>
            <w:vMerge/>
            <w:vAlign w:val="center"/>
          </w:tcPr>
          <w:p w14:paraId="0745BBBC" w14:textId="77777777" w:rsidR="00661D39" w:rsidRPr="000B0035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93FD226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06DADC8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033" w:type="dxa"/>
            <w:gridSpan w:val="2"/>
          </w:tcPr>
          <w:p w14:paraId="4AB0B16A" w14:textId="55774087" w:rsidR="00661D39" w:rsidRPr="000E5B5E" w:rsidRDefault="00C80453" w:rsidP="003731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661D39" w:rsidRPr="000E5B5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14:paraId="77930E97" w14:textId="7EE6E733" w:rsidR="00661D39" w:rsidRPr="000E5B5E" w:rsidRDefault="000E5B5E" w:rsidP="003731C8">
            <w:pPr>
              <w:rPr>
                <w:rFonts w:ascii="Times New Roman" w:hAnsi="Times New Roman"/>
                <w:sz w:val="18"/>
                <w:szCs w:val="18"/>
              </w:rPr>
            </w:pPr>
            <w:r w:rsidRPr="000E5B5E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3972" w:type="dxa"/>
            <w:vMerge/>
          </w:tcPr>
          <w:p w14:paraId="5FA3A3F3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</w:tr>
      <w:tr w:rsidR="00661D39" w14:paraId="5DB6D1A4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</w:tcPr>
          <w:p w14:paraId="5292E088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  <w:tc>
          <w:tcPr>
            <w:tcW w:w="5041" w:type="dxa"/>
            <w:vMerge/>
            <w:vAlign w:val="center"/>
          </w:tcPr>
          <w:p w14:paraId="67BCA330" w14:textId="77777777" w:rsidR="00661D39" w:rsidRPr="000B0035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ACD43DA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FB0CCC0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Інші 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джерела</w:t>
            </w:r>
          </w:p>
        </w:tc>
        <w:tc>
          <w:tcPr>
            <w:tcW w:w="1033" w:type="dxa"/>
            <w:gridSpan w:val="2"/>
          </w:tcPr>
          <w:p w14:paraId="7CABB152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61BE933E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  <w:tc>
          <w:tcPr>
            <w:tcW w:w="3972" w:type="dxa"/>
            <w:vMerge/>
          </w:tcPr>
          <w:p w14:paraId="6723A67C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</w:tr>
      <w:tr w:rsidR="00661D39" w14:paraId="01AB38CC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 w:val="restart"/>
          </w:tcPr>
          <w:p w14:paraId="49955E50" w14:textId="77777777" w:rsidR="00661D39" w:rsidRDefault="00661D39" w:rsidP="003731C8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1.4. </w:t>
            </w:r>
          </w:p>
        </w:tc>
        <w:tc>
          <w:tcPr>
            <w:tcW w:w="5041" w:type="dxa"/>
            <w:vMerge w:val="restart"/>
          </w:tcPr>
          <w:p w14:paraId="025005D2" w14:textId="77777777" w:rsidR="00661D39" w:rsidRPr="000B0035" w:rsidRDefault="00661D39" w:rsidP="003731C8">
            <w:pPr>
              <w:tabs>
                <w:tab w:val="left" w:pos="5250"/>
              </w:tabs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035">
              <w:rPr>
                <w:rFonts w:ascii="Times New Roman" w:hAnsi="Times New Roman" w:cs="Times New Roman"/>
                <w:sz w:val="20"/>
                <w:szCs w:val="20"/>
              </w:rPr>
              <w:t>Одноразова адресна грошова допомога на лікування:</w:t>
            </w:r>
          </w:p>
          <w:p w14:paraId="52FC0C33" w14:textId="77777777" w:rsidR="00661D39" w:rsidRPr="000B0035" w:rsidRDefault="00661D39" w:rsidP="003731C8">
            <w:pPr>
              <w:tabs>
                <w:tab w:val="left" w:pos="5250"/>
              </w:tabs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035">
              <w:rPr>
                <w:rFonts w:ascii="Times New Roman" w:hAnsi="Times New Roman" w:cs="Times New Roman"/>
                <w:sz w:val="20"/>
                <w:szCs w:val="20"/>
              </w:rPr>
              <w:t xml:space="preserve">-  учасникам бойових дій; </w:t>
            </w:r>
          </w:p>
          <w:p w14:paraId="2A6CE23D" w14:textId="1FB2663E" w:rsidR="00661D39" w:rsidRPr="000B0035" w:rsidRDefault="00661D39" w:rsidP="003731C8">
            <w:pPr>
              <w:tabs>
                <w:tab w:val="left" w:pos="5250"/>
              </w:tabs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035">
              <w:rPr>
                <w:rFonts w:ascii="Times New Roman" w:hAnsi="Times New Roman" w:cs="Times New Roman"/>
                <w:sz w:val="20"/>
                <w:szCs w:val="20"/>
              </w:rPr>
              <w:t>- особам з інвалідністю внаслідок війни</w:t>
            </w:r>
          </w:p>
          <w:p w14:paraId="064AEB71" w14:textId="6A3F7683" w:rsidR="00661D39" w:rsidRPr="000B0035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336F47E" w14:textId="77777777" w:rsidR="00661D39" w:rsidRDefault="00661D39" w:rsidP="003731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</w:t>
            </w: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 ради;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4E4037" w14:textId="77777777" w:rsidR="00661D39" w:rsidRDefault="00661D39" w:rsidP="00373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Фінансовий відділ </w:t>
            </w:r>
            <w:proofErr w:type="spellStart"/>
            <w:r w:rsidRPr="00E37087"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 w:rsidRPr="00E37087"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 ради</w:t>
            </w:r>
          </w:p>
        </w:tc>
        <w:tc>
          <w:tcPr>
            <w:tcW w:w="0" w:type="auto"/>
          </w:tcPr>
          <w:p w14:paraId="4B0271E6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024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033" w:type="dxa"/>
            <w:gridSpan w:val="2"/>
            <w:vAlign w:val="center"/>
          </w:tcPr>
          <w:p w14:paraId="37D84EF6" w14:textId="049CF513" w:rsidR="00661D39" w:rsidRPr="000E5B5E" w:rsidRDefault="00C80453" w:rsidP="003731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D93C02">
              <w:rPr>
                <w:rFonts w:ascii="Times New Roman" w:hAnsi="Times New Roman"/>
                <w:sz w:val="18"/>
                <w:szCs w:val="18"/>
              </w:rPr>
              <w:t>0</w:t>
            </w:r>
            <w:r w:rsidR="00661D39" w:rsidRPr="000E5B5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0" w:type="dxa"/>
            <w:vAlign w:val="center"/>
          </w:tcPr>
          <w:p w14:paraId="0059F502" w14:textId="1945E78B" w:rsidR="00661D39" w:rsidRPr="000E5B5E" w:rsidRDefault="009F1FF4" w:rsidP="003731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0E5B5E" w:rsidRPr="000E5B5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972" w:type="dxa"/>
            <w:vMerge w:val="restart"/>
          </w:tcPr>
          <w:p w14:paraId="161905B3" w14:textId="7AFB981B" w:rsidR="00661D39" w:rsidRPr="00D0204A" w:rsidRDefault="00661D39" w:rsidP="00D0204A">
            <w:pPr>
              <w:tabs>
                <w:tab w:val="left" w:pos="5250"/>
              </w:tabs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087">
              <w:rPr>
                <w:rFonts w:ascii="Times New Roman" w:hAnsi="Times New Roman" w:cs="Times New Roman"/>
                <w:sz w:val="18"/>
                <w:szCs w:val="18"/>
              </w:rPr>
              <w:t xml:space="preserve">Матеріальна підтримка </w:t>
            </w:r>
            <w:r w:rsidR="00D0204A" w:rsidRPr="000B0035">
              <w:rPr>
                <w:rFonts w:ascii="Times New Roman" w:hAnsi="Times New Roman" w:cs="Times New Roman"/>
                <w:sz w:val="20"/>
                <w:szCs w:val="20"/>
              </w:rPr>
              <w:t>учасник</w:t>
            </w:r>
            <w:r w:rsidR="00D0204A"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  <w:r w:rsidR="00D0204A" w:rsidRPr="000B0035">
              <w:rPr>
                <w:rFonts w:ascii="Times New Roman" w:hAnsi="Times New Roman" w:cs="Times New Roman"/>
                <w:sz w:val="20"/>
                <w:szCs w:val="20"/>
              </w:rPr>
              <w:t xml:space="preserve"> бойових дій</w:t>
            </w:r>
            <w:r w:rsidR="00D020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204A" w:rsidRPr="000B0035">
              <w:rPr>
                <w:rFonts w:ascii="Times New Roman" w:hAnsi="Times New Roman" w:cs="Times New Roman"/>
                <w:sz w:val="20"/>
                <w:szCs w:val="20"/>
              </w:rPr>
              <w:t>особам з інвалідністю внаслідок війни</w:t>
            </w:r>
          </w:p>
          <w:p w14:paraId="58FC71CE" w14:textId="77777777" w:rsidR="00661D39" w:rsidRDefault="00661D39" w:rsidP="00373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A66C78" w14:textId="77777777" w:rsidR="00D93C02" w:rsidRPr="00D93C02" w:rsidRDefault="00D93C02" w:rsidP="00D93C02">
            <w:pPr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3C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рік</w:t>
            </w:r>
          </w:p>
          <w:p w14:paraId="67A6C282" w14:textId="22D9F6F8" w:rsidR="00661D39" w:rsidRPr="00B33F3D" w:rsidRDefault="00C80453" w:rsidP="00D93C02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 чол. * 5,0 тис.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7</w:t>
            </w:r>
            <w:r w:rsidR="00D93C02">
              <w:rPr>
                <w:rFonts w:ascii="Times New Roman" w:hAnsi="Times New Roman" w:cs="Times New Roman"/>
                <w:sz w:val="18"/>
                <w:szCs w:val="18"/>
              </w:rPr>
              <w:t>0,0 тис. грн.</w:t>
            </w:r>
            <w:r w:rsidR="00661D3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1E30A3E4" w14:textId="1C8F30D2" w:rsidR="00D93C02" w:rsidRPr="00D93C02" w:rsidRDefault="00D93C02" w:rsidP="00D93C02">
            <w:pPr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3C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D93C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рік</w:t>
            </w:r>
          </w:p>
          <w:p w14:paraId="0380DD02" w14:textId="44EE80F3" w:rsidR="00661D39" w:rsidRPr="00D93C02" w:rsidRDefault="00D93C02" w:rsidP="00D93C0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чол. * 5,0 тис.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50,0 тис. грн.</w:t>
            </w:r>
          </w:p>
        </w:tc>
      </w:tr>
      <w:tr w:rsidR="00661D39" w:rsidRPr="00E37087" w14:paraId="3AC8348D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</w:tcPr>
          <w:p w14:paraId="20AE9DE3" w14:textId="77777777" w:rsidR="00661D39" w:rsidRDefault="00661D39" w:rsidP="003731C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1" w:type="dxa"/>
            <w:vMerge/>
          </w:tcPr>
          <w:p w14:paraId="65EBD4A6" w14:textId="77777777" w:rsidR="00661D39" w:rsidRPr="000B0035" w:rsidRDefault="00661D39" w:rsidP="003731C8">
            <w:pPr>
              <w:tabs>
                <w:tab w:val="left" w:pos="5250"/>
              </w:tabs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49C437" w14:textId="77777777" w:rsidR="00661D39" w:rsidRPr="00007D51" w:rsidRDefault="00661D39" w:rsidP="00373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FF938A3" w14:textId="77777777" w:rsidR="00661D39" w:rsidRPr="00007D51" w:rsidRDefault="00661D39" w:rsidP="003731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Загальний обсяг, у т.ч.</w:t>
            </w:r>
          </w:p>
        </w:tc>
        <w:tc>
          <w:tcPr>
            <w:tcW w:w="1033" w:type="dxa"/>
            <w:gridSpan w:val="2"/>
            <w:vAlign w:val="center"/>
          </w:tcPr>
          <w:p w14:paraId="76FEAA11" w14:textId="7222482D" w:rsidR="00661D39" w:rsidRPr="000E5B5E" w:rsidRDefault="00C80453" w:rsidP="003731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D93C02">
              <w:rPr>
                <w:rFonts w:ascii="Times New Roman" w:hAnsi="Times New Roman"/>
                <w:sz w:val="18"/>
                <w:szCs w:val="18"/>
              </w:rPr>
              <w:t>0</w:t>
            </w:r>
            <w:r w:rsidR="00661D39" w:rsidRPr="000E5B5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0" w:type="dxa"/>
            <w:vAlign w:val="center"/>
          </w:tcPr>
          <w:p w14:paraId="22CF3AC0" w14:textId="5CD30B5C" w:rsidR="00661D39" w:rsidRPr="000E5B5E" w:rsidRDefault="009F1FF4" w:rsidP="003731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0E5B5E" w:rsidRPr="000E5B5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972" w:type="dxa"/>
            <w:vMerge/>
            <w:vAlign w:val="center"/>
          </w:tcPr>
          <w:p w14:paraId="030D92DF" w14:textId="77777777" w:rsidR="00661D39" w:rsidRPr="00E37087" w:rsidRDefault="00661D39" w:rsidP="00373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D39" w:rsidRPr="00E37087" w14:paraId="6AD9A7E7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</w:tcPr>
          <w:p w14:paraId="2D94E044" w14:textId="77777777" w:rsidR="00661D39" w:rsidRDefault="00661D39" w:rsidP="003731C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1" w:type="dxa"/>
            <w:vMerge/>
          </w:tcPr>
          <w:p w14:paraId="436C4F6B" w14:textId="77777777" w:rsidR="00661D39" w:rsidRPr="000B0035" w:rsidRDefault="00661D39" w:rsidP="003731C8">
            <w:pPr>
              <w:tabs>
                <w:tab w:val="left" w:pos="5250"/>
              </w:tabs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2F96FC" w14:textId="77777777" w:rsidR="00661D39" w:rsidRPr="00007D51" w:rsidRDefault="00661D39" w:rsidP="00373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5C01698" w14:textId="77777777" w:rsidR="00661D39" w:rsidRPr="00007D51" w:rsidRDefault="00661D39" w:rsidP="003731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33" w:type="dxa"/>
            <w:gridSpan w:val="2"/>
            <w:vAlign w:val="center"/>
          </w:tcPr>
          <w:p w14:paraId="052F7EEB" w14:textId="77777777" w:rsidR="00661D39" w:rsidRPr="000E5B5E" w:rsidRDefault="00661D39" w:rsidP="003731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24AB9B" w14:textId="77777777" w:rsidR="00661D39" w:rsidRPr="000E5B5E" w:rsidRDefault="00661D39" w:rsidP="003731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  <w:vAlign w:val="center"/>
          </w:tcPr>
          <w:p w14:paraId="3BD80F8F" w14:textId="77777777" w:rsidR="00661D39" w:rsidRPr="00E37087" w:rsidRDefault="00661D39" w:rsidP="00373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D39" w:rsidRPr="00E37087" w14:paraId="3784F8B8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</w:tcPr>
          <w:p w14:paraId="3B0B49A5" w14:textId="77777777" w:rsidR="00661D39" w:rsidRDefault="00661D39" w:rsidP="003731C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1" w:type="dxa"/>
            <w:vMerge/>
          </w:tcPr>
          <w:p w14:paraId="3B151B2E" w14:textId="77777777" w:rsidR="00661D39" w:rsidRPr="000B0035" w:rsidRDefault="00661D39" w:rsidP="003731C8">
            <w:pPr>
              <w:tabs>
                <w:tab w:val="left" w:pos="5250"/>
              </w:tabs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C07E31" w14:textId="77777777" w:rsidR="00661D39" w:rsidRPr="00007D51" w:rsidRDefault="00661D39" w:rsidP="00373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AB5E667" w14:textId="77777777" w:rsidR="00661D39" w:rsidRPr="00007D51" w:rsidRDefault="00661D39" w:rsidP="003731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033" w:type="dxa"/>
            <w:gridSpan w:val="2"/>
            <w:vAlign w:val="center"/>
          </w:tcPr>
          <w:p w14:paraId="2F54FDFF" w14:textId="3962ECF2" w:rsidR="00661D39" w:rsidRPr="000E5B5E" w:rsidRDefault="00C80453" w:rsidP="003731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D93C02">
              <w:rPr>
                <w:rFonts w:ascii="Times New Roman" w:hAnsi="Times New Roman"/>
                <w:sz w:val="18"/>
                <w:szCs w:val="18"/>
              </w:rPr>
              <w:t>0</w:t>
            </w:r>
            <w:r w:rsidR="00661D39" w:rsidRPr="000E5B5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0" w:type="dxa"/>
            <w:vAlign w:val="center"/>
          </w:tcPr>
          <w:p w14:paraId="6AA0EDC9" w14:textId="0836E949" w:rsidR="00661D39" w:rsidRPr="000E5B5E" w:rsidRDefault="009F1FF4" w:rsidP="003731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0E5B5E" w:rsidRPr="000E5B5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972" w:type="dxa"/>
            <w:vMerge/>
            <w:vAlign w:val="center"/>
          </w:tcPr>
          <w:p w14:paraId="3ACF232B" w14:textId="77777777" w:rsidR="00661D39" w:rsidRPr="00E37087" w:rsidRDefault="00661D39" w:rsidP="00373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D39" w:rsidRPr="00E37087" w14:paraId="4B807533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</w:tcPr>
          <w:p w14:paraId="03468B5B" w14:textId="77777777" w:rsidR="00661D39" w:rsidRDefault="00661D39" w:rsidP="003731C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1" w:type="dxa"/>
            <w:vMerge/>
          </w:tcPr>
          <w:p w14:paraId="445CD3BC" w14:textId="77777777" w:rsidR="00661D39" w:rsidRPr="000B0035" w:rsidRDefault="00661D39" w:rsidP="003731C8">
            <w:pPr>
              <w:tabs>
                <w:tab w:val="left" w:pos="5250"/>
              </w:tabs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33BD8C" w14:textId="77777777" w:rsidR="00661D39" w:rsidRPr="00007D51" w:rsidRDefault="00661D39" w:rsidP="00373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3FB8412" w14:textId="77777777" w:rsidR="00661D39" w:rsidRPr="00007D51" w:rsidRDefault="00661D39" w:rsidP="003731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Інші джерела</w:t>
            </w:r>
          </w:p>
        </w:tc>
        <w:tc>
          <w:tcPr>
            <w:tcW w:w="1033" w:type="dxa"/>
            <w:gridSpan w:val="2"/>
            <w:vAlign w:val="center"/>
          </w:tcPr>
          <w:p w14:paraId="530662B5" w14:textId="77777777" w:rsidR="00661D39" w:rsidRPr="000E5B5E" w:rsidRDefault="00661D39" w:rsidP="003731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058E20" w14:textId="77777777" w:rsidR="00661D39" w:rsidRPr="000E5B5E" w:rsidRDefault="00661D39" w:rsidP="003731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  <w:vAlign w:val="center"/>
          </w:tcPr>
          <w:p w14:paraId="6B2A2954" w14:textId="77777777" w:rsidR="00661D39" w:rsidRPr="00E37087" w:rsidRDefault="00661D39" w:rsidP="00373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C02" w14:paraId="03545732" w14:textId="77777777" w:rsidTr="00D93C02">
        <w:trPr>
          <w:gridAfter w:val="1"/>
          <w:wAfter w:w="41" w:type="dxa"/>
          <w:trHeight w:val="1697"/>
          <w:jc w:val="center"/>
        </w:trPr>
        <w:tc>
          <w:tcPr>
            <w:tcW w:w="0" w:type="auto"/>
          </w:tcPr>
          <w:p w14:paraId="1A1CFEC5" w14:textId="77777777" w:rsidR="00D93C02" w:rsidRDefault="00D93C02" w:rsidP="000C4C32">
            <w:pPr>
              <w:rPr>
                <w:rFonts w:ascii="Times New Roman" w:hAnsi="Times New Roman"/>
              </w:rPr>
            </w:pPr>
            <w:r w:rsidRPr="00B33F3D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5041" w:type="dxa"/>
          </w:tcPr>
          <w:p w14:paraId="65668BDA" w14:textId="77777777" w:rsidR="00D93C02" w:rsidRPr="00D93C02" w:rsidRDefault="00D93C02" w:rsidP="000C4C32">
            <w:pPr>
              <w:tabs>
                <w:tab w:val="left" w:pos="5250"/>
              </w:tabs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93C0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Забезпечення санаторно-курортним оздоровленням ветеранів війни, учасників бойових дій, членів сімей загиблих(померлих) ветеранів війни та учасників бойових дій, Захисників та Захисниць України, які захищали незалежність, суверенітет та територіальну цілісність України і брали безпосередню участь у зв’язку з військовою агресією російської федерації проти України</w:t>
            </w:r>
          </w:p>
        </w:tc>
        <w:tc>
          <w:tcPr>
            <w:tcW w:w="2268" w:type="dxa"/>
          </w:tcPr>
          <w:p w14:paraId="2A10248E" w14:textId="7B14DFF7" w:rsidR="00D93C02" w:rsidRDefault="00D93C02" w:rsidP="000C4C32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</w:t>
            </w: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 ради</w:t>
            </w:r>
          </w:p>
        </w:tc>
        <w:tc>
          <w:tcPr>
            <w:tcW w:w="0" w:type="auto"/>
          </w:tcPr>
          <w:p w14:paraId="485726D0" w14:textId="1C6FF0BC" w:rsidR="00D93C02" w:rsidRDefault="00D93C02" w:rsidP="000C4C32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024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2023" w:type="dxa"/>
            <w:gridSpan w:val="3"/>
          </w:tcPr>
          <w:p w14:paraId="28F861AE" w14:textId="51F9B412" w:rsidR="00D93C02" w:rsidRPr="000E5B5E" w:rsidRDefault="00D93C02" w:rsidP="000C4C32">
            <w:pPr>
              <w:rPr>
                <w:rFonts w:ascii="Times New Roman" w:hAnsi="Times New Roman"/>
                <w:sz w:val="18"/>
                <w:szCs w:val="18"/>
              </w:rPr>
            </w:pPr>
            <w:r w:rsidRPr="00E37087">
              <w:rPr>
                <w:rFonts w:ascii="Times New Roman" w:eastAsia="Calibri" w:hAnsi="Times New Roman" w:cs="Times New Roman"/>
                <w:sz w:val="18"/>
                <w:szCs w:val="18"/>
              </w:rPr>
              <w:t>В межах бюджетних призначень</w:t>
            </w:r>
          </w:p>
        </w:tc>
        <w:tc>
          <w:tcPr>
            <w:tcW w:w="3972" w:type="dxa"/>
          </w:tcPr>
          <w:p w14:paraId="20259D72" w14:textId="0F86B508" w:rsidR="00D93C02" w:rsidRPr="009F1FF4" w:rsidRDefault="00D93C02" w:rsidP="000C4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0389">
              <w:rPr>
                <w:rFonts w:ascii="Times New Roman" w:hAnsi="Times New Roman" w:cs="Times New Roman"/>
                <w:sz w:val="18"/>
                <w:szCs w:val="18"/>
              </w:rPr>
              <w:t>Поліпшення соціального захисту ветеранів війни та членів їх сімей, членів сімей загиблих(померлих) ветеранів війни, членів сімей загиблих(померлих) Захисників та Захисниць України</w:t>
            </w:r>
          </w:p>
          <w:p w14:paraId="026F4FC8" w14:textId="6E11137D" w:rsidR="00D93C02" w:rsidRDefault="00D93C02" w:rsidP="009F1FF4">
            <w:pPr>
              <w:outlineLvl w:val="0"/>
              <w:rPr>
                <w:rFonts w:ascii="Times New Roman" w:hAnsi="Times New Roman"/>
              </w:rPr>
            </w:pPr>
          </w:p>
        </w:tc>
      </w:tr>
      <w:tr w:rsidR="00661D39" w14:paraId="6D097D2D" w14:textId="77777777" w:rsidTr="000C4C32">
        <w:trPr>
          <w:gridAfter w:val="1"/>
          <w:wAfter w:w="41" w:type="dxa"/>
          <w:jc w:val="center"/>
        </w:trPr>
        <w:tc>
          <w:tcPr>
            <w:tcW w:w="0" w:type="auto"/>
          </w:tcPr>
          <w:p w14:paraId="55A1BABC" w14:textId="77777777" w:rsidR="00661D39" w:rsidRDefault="00661D39" w:rsidP="00373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1.6. </w:t>
            </w:r>
          </w:p>
        </w:tc>
        <w:tc>
          <w:tcPr>
            <w:tcW w:w="5041" w:type="dxa"/>
          </w:tcPr>
          <w:p w14:paraId="38859728" w14:textId="77777777" w:rsidR="00661D39" w:rsidRPr="000B0035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035">
              <w:rPr>
                <w:rFonts w:ascii="Times New Roman" w:hAnsi="Times New Roman" w:cs="Times New Roman"/>
                <w:sz w:val="20"/>
                <w:szCs w:val="20"/>
              </w:rPr>
              <w:t>Придбання до новорічних свят подарунків дітям ветеранів війни, загиблих(померлих) ветеранів війни, дітей загиблих(померлих) Захисників та Захисниць України,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 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у заходах, необхідних для забезпечення оборони України, захисту безпеки населення та інтересів держави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035">
              <w:rPr>
                <w:rFonts w:ascii="Times New Roman" w:hAnsi="Times New Roman" w:cs="Times New Roman"/>
                <w:sz w:val="20"/>
                <w:szCs w:val="20"/>
              </w:rPr>
              <w:t>у зв’язку з військовою агресією Російської Федерації проти України.</w:t>
            </w:r>
          </w:p>
        </w:tc>
        <w:tc>
          <w:tcPr>
            <w:tcW w:w="2268" w:type="dxa"/>
          </w:tcPr>
          <w:p w14:paraId="7804BC0F" w14:textId="77777777" w:rsidR="00661D39" w:rsidRDefault="00661D39" w:rsidP="003731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</w:t>
            </w: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 ради; </w:t>
            </w:r>
          </w:p>
          <w:p w14:paraId="68AF862E" w14:textId="77777777" w:rsidR="00661D39" w:rsidRDefault="00661D39" w:rsidP="003731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Фінансовий відділ </w:t>
            </w:r>
            <w:proofErr w:type="spellStart"/>
            <w:r w:rsidRPr="00E37087"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 w:rsidRPr="00E37087"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0BB80EF" w14:textId="77777777" w:rsidR="00661D39" w:rsidRDefault="00661D39" w:rsidP="00373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відділ, освіти, культури, молоді та спорту </w:t>
            </w:r>
            <w:proofErr w:type="spellStart"/>
            <w:r w:rsidRPr="00E37087"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 w:rsidRPr="00E37087"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 ради</w:t>
            </w:r>
          </w:p>
        </w:tc>
        <w:tc>
          <w:tcPr>
            <w:tcW w:w="0" w:type="auto"/>
          </w:tcPr>
          <w:p w14:paraId="244E0BB8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024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2023" w:type="dxa"/>
            <w:gridSpan w:val="3"/>
          </w:tcPr>
          <w:p w14:paraId="612462D7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3E37F8">
              <w:rPr>
                <w:rFonts w:ascii="Times New Roman" w:hAnsi="Times New Roman" w:cs="Times New Roman"/>
                <w:sz w:val="18"/>
                <w:szCs w:val="18"/>
              </w:rPr>
              <w:t>Відповідно до місцевих Програм</w:t>
            </w:r>
          </w:p>
        </w:tc>
        <w:tc>
          <w:tcPr>
            <w:tcW w:w="3972" w:type="dxa"/>
          </w:tcPr>
          <w:p w14:paraId="4BF0B982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</w:tr>
      <w:tr w:rsidR="00661D39" w:rsidRPr="00606BE3" w14:paraId="34310C33" w14:textId="77777777" w:rsidTr="000C4C32">
        <w:trPr>
          <w:gridAfter w:val="1"/>
          <w:wAfter w:w="41" w:type="dxa"/>
          <w:jc w:val="center"/>
        </w:trPr>
        <w:tc>
          <w:tcPr>
            <w:tcW w:w="0" w:type="auto"/>
          </w:tcPr>
          <w:p w14:paraId="20141618" w14:textId="77777777" w:rsidR="00661D39" w:rsidRPr="00606BE3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1.7. </w:t>
            </w:r>
          </w:p>
        </w:tc>
        <w:tc>
          <w:tcPr>
            <w:tcW w:w="5041" w:type="dxa"/>
          </w:tcPr>
          <w:p w14:paraId="3DA05C2E" w14:textId="77777777" w:rsidR="00661D39" w:rsidRPr="000B0035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035">
              <w:rPr>
                <w:rFonts w:ascii="Times New Roman" w:hAnsi="Times New Roman" w:cs="Times New Roman"/>
                <w:sz w:val="20"/>
                <w:szCs w:val="20"/>
              </w:rPr>
              <w:t>Поширення інформації про види допомог та місця їх отримання для осіб, які здійснювали заходи з оборони та захисту територіальної цілісності, незалежності та суверенітету України, починаючи з 2014 року, та членів їх сімей</w:t>
            </w:r>
          </w:p>
        </w:tc>
        <w:tc>
          <w:tcPr>
            <w:tcW w:w="2268" w:type="dxa"/>
          </w:tcPr>
          <w:p w14:paraId="4BFD12CC" w14:textId="77777777" w:rsidR="00661D39" w:rsidRDefault="00661D39" w:rsidP="003731C8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</w:t>
            </w: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 ради</w:t>
            </w:r>
          </w:p>
          <w:p w14:paraId="46C6FDE4" w14:textId="77777777" w:rsidR="00661D39" w:rsidRDefault="00661D39" w:rsidP="003731C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B06EF3D" w14:textId="77777777" w:rsidR="00661D39" w:rsidRDefault="00661D39" w:rsidP="003731C8">
            <w:pPr>
              <w:rPr>
                <w:rFonts w:ascii="Times New Roman" w:hAnsi="Times New Roman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024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2023" w:type="dxa"/>
            <w:gridSpan w:val="3"/>
          </w:tcPr>
          <w:p w14:paraId="3414E814" w14:textId="77777777" w:rsidR="00661D39" w:rsidRPr="00606BE3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7AE1">
              <w:rPr>
                <w:rFonts w:ascii="Times New Roman" w:eastAsia="Calibri" w:hAnsi="Times New Roman" w:cs="Times New Roman"/>
                <w:sz w:val="18"/>
                <w:szCs w:val="18"/>
              </w:rPr>
              <w:t>Фінансування не потребує</w:t>
            </w:r>
          </w:p>
        </w:tc>
        <w:tc>
          <w:tcPr>
            <w:tcW w:w="3972" w:type="dxa"/>
          </w:tcPr>
          <w:p w14:paraId="211816D7" w14:textId="77777777" w:rsidR="00661D39" w:rsidRPr="00606BE3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685D">
              <w:rPr>
                <w:rFonts w:ascii="Times New Roman" w:hAnsi="Times New Roman" w:cs="Times New Roman"/>
                <w:sz w:val="18"/>
                <w:szCs w:val="18"/>
              </w:rPr>
              <w:t>Отримання інформації про види допомог та місця їх отримання  для осіб, які здійснювали заходи з оборони та захисту територіальної цілісності, незалежності та суверенітету України, починаючи з 2014 року, та членів їх сімей</w:t>
            </w:r>
          </w:p>
        </w:tc>
      </w:tr>
      <w:tr w:rsidR="00D93C02" w:rsidRPr="0047685D" w14:paraId="3D5719BB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 w:val="restart"/>
          </w:tcPr>
          <w:p w14:paraId="58ADCF0D" w14:textId="77777777" w:rsidR="00D93C02" w:rsidRPr="00606BE3" w:rsidRDefault="00D93C02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6B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1.8.</w:t>
            </w:r>
          </w:p>
        </w:tc>
        <w:tc>
          <w:tcPr>
            <w:tcW w:w="5041" w:type="dxa"/>
            <w:vMerge w:val="restart"/>
          </w:tcPr>
          <w:p w14:paraId="1EED0D5A" w14:textId="77777777" w:rsidR="00D93C02" w:rsidRPr="000B0035" w:rsidRDefault="00D93C02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035">
              <w:rPr>
                <w:rFonts w:ascii="Times New Roman" w:hAnsi="Times New Roman" w:cs="Times New Roman"/>
                <w:sz w:val="20"/>
                <w:szCs w:val="20"/>
              </w:rPr>
              <w:t>Забезпечення безкоштовним оздоровленням та відпочинком дітей ветеранів війни, загиблих(померлих) ветеранів війни, дітей загиблих(померлих) Захисників та Захисниць України,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 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у заходах, необхідних для забезпечення оборони України, захисту безпеки населення та інтересів держави у зв’язку з військовою агресією Російської Федерації проти України.</w:t>
            </w:r>
          </w:p>
        </w:tc>
        <w:tc>
          <w:tcPr>
            <w:tcW w:w="2268" w:type="dxa"/>
            <w:vMerge w:val="restart"/>
          </w:tcPr>
          <w:p w14:paraId="0725F131" w14:textId="77777777" w:rsidR="00D93C02" w:rsidRDefault="00D93C02" w:rsidP="003731C8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</w:t>
            </w: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 ради</w:t>
            </w:r>
          </w:p>
          <w:p w14:paraId="55A2A0D1" w14:textId="7D64748A" w:rsidR="00D93C02" w:rsidRPr="00007D51" w:rsidRDefault="00D93C02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відділ, освіти, культури, молоді та спорту </w:t>
            </w:r>
            <w:proofErr w:type="spellStart"/>
            <w:r w:rsidRPr="00E37087"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 w:rsidRPr="00E37087"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 ради</w:t>
            </w:r>
          </w:p>
        </w:tc>
        <w:tc>
          <w:tcPr>
            <w:tcW w:w="0" w:type="auto"/>
          </w:tcPr>
          <w:p w14:paraId="5B005EB8" w14:textId="77777777" w:rsidR="00D93C02" w:rsidRPr="00007D51" w:rsidRDefault="00D93C02" w:rsidP="003731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024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033" w:type="dxa"/>
            <w:gridSpan w:val="2"/>
          </w:tcPr>
          <w:p w14:paraId="76B8BF7B" w14:textId="77777777" w:rsidR="00D93C02" w:rsidRPr="00B57AE1" w:rsidRDefault="00D93C02" w:rsidP="003731C8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383EAF28" w14:textId="4F70C17E" w:rsidR="00D93C02" w:rsidRPr="00B57AE1" w:rsidRDefault="00D93C02" w:rsidP="003731C8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3972" w:type="dxa"/>
            <w:vMerge w:val="restart"/>
          </w:tcPr>
          <w:p w14:paraId="2557528D" w14:textId="77777777" w:rsidR="00D93C02" w:rsidRDefault="00D93C02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B6C">
              <w:rPr>
                <w:rFonts w:ascii="Times New Roman" w:hAnsi="Times New Roman" w:cs="Times New Roman"/>
                <w:sz w:val="18"/>
                <w:szCs w:val="18"/>
              </w:rPr>
              <w:t>Поліпшення соціального захисту ветеранів війни та членів їх сімей, членів сімей загиблих(померлих) ветеранів війни, членів сімей загиблих(померлих) Захисників та Захисниць України</w:t>
            </w:r>
          </w:p>
          <w:p w14:paraId="73002AD3" w14:textId="77777777" w:rsidR="00D93C02" w:rsidRDefault="00D93C02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6DCE4" w14:textId="77777777" w:rsidR="00D93C02" w:rsidRDefault="00D93C02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D2641A" w14:textId="21E2B624" w:rsidR="00D93C02" w:rsidRPr="0047685D" w:rsidRDefault="00D93C02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чол. * 6665,0 грн. = 53320 грн.</w:t>
            </w:r>
          </w:p>
        </w:tc>
      </w:tr>
      <w:tr w:rsidR="00D93C02" w:rsidRPr="0047685D" w14:paraId="12DE7EE2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</w:tcPr>
          <w:p w14:paraId="242AFA7C" w14:textId="77777777" w:rsidR="00D93C02" w:rsidRPr="00606BE3" w:rsidRDefault="00D93C02" w:rsidP="009F1FF4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vMerge/>
          </w:tcPr>
          <w:p w14:paraId="1FD829E3" w14:textId="77777777" w:rsidR="00D93C02" w:rsidRPr="000B0035" w:rsidRDefault="00D93C02" w:rsidP="009F1FF4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2CB9DD7" w14:textId="77777777" w:rsidR="00D93C02" w:rsidRPr="00007D51" w:rsidRDefault="00D93C02" w:rsidP="009F1FF4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87319AC" w14:textId="5B9C7AB4" w:rsidR="00D93C02" w:rsidRPr="00007D51" w:rsidRDefault="00D93C02" w:rsidP="009F1F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Загальний обсяг, у т.ч.</w:t>
            </w:r>
          </w:p>
        </w:tc>
        <w:tc>
          <w:tcPr>
            <w:tcW w:w="1033" w:type="dxa"/>
            <w:gridSpan w:val="2"/>
          </w:tcPr>
          <w:p w14:paraId="233EABCD" w14:textId="77777777" w:rsidR="00D93C02" w:rsidRPr="00E37087" w:rsidRDefault="00D93C02" w:rsidP="009F1FF4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12ACA9CA" w14:textId="2240991D" w:rsidR="00D93C02" w:rsidRPr="00E37087" w:rsidRDefault="00D93C02" w:rsidP="009F1FF4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</w:tcPr>
          <w:p w14:paraId="04FA56BF" w14:textId="77777777" w:rsidR="00D93C02" w:rsidRPr="002A3B6C" w:rsidRDefault="00D93C02" w:rsidP="009F1FF4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C02" w:rsidRPr="0047685D" w14:paraId="496493A8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</w:tcPr>
          <w:p w14:paraId="3C7CFC5B" w14:textId="77777777" w:rsidR="00D93C02" w:rsidRPr="00606BE3" w:rsidRDefault="00D93C02" w:rsidP="009F1FF4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vMerge/>
          </w:tcPr>
          <w:p w14:paraId="21EA15F0" w14:textId="77777777" w:rsidR="00D93C02" w:rsidRPr="000B0035" w:rsidRDefault="00D93C02" w:rsidP="009F1FF4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C585ABA" w14:textId="77777777" w:rsidR="00D93C02" w:rsidRPr="00007D51" w:rsidRDefault="00D93C02" w:rsidP="009F1FF4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49D506F" w14:textId="1D1C1FB0" w:rsidR="00D93C02" w:rsidRPr="00007D51" w:rsidRDefault="00D93C02" w:rsidP="009F1F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33" w:type="dxa"/>
            <w:gridSpan w:val="2"/>
          </w:tcPr>
          <w:p w14:paraId="4BBCBA36" w14:textId="77777777" w:rsidR="00D93C02" w:rsidRPr="00E37087" w:rsidRDefault="00D93C02" w:rsidP="009F1FF4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32239B60" w14:textId="18B75175" w:rsidR="00D93C02" w:rsidRPr="00E37087" w:rsidRDefault="00D93C02" w:rsidP="009F1FF4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</w:tcPr>
          <w:p w14:paraId="1B0C7EAE" w14:textId="77777777" w:rsidR="00D93C02" w:rsidRPr="002A3B6C" w:rsidRDefault="00D93C02" w:rsidP="009F1FF4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C02" w:rsidRPr="0047685D" w14:paraId="04CB4B1B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</w:tcPr>
          <w:p w14:paraId="13A14C91" w14:textId="77777777" w:rsidR="00D93C02" w:rsidRPr="00606BE3" w:rsidRDefault="00D93C02" w:rsidP="009F1FF4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vMerge/>
          </w:tcPr>
          <w:p w14:paraId="2E030236" w14:textId="77777777" w:rsidR="00D93C02" w:rsidRPr="000B0035" w:rsidRDefault="00D93C02" w:rsidP="009F1FF4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78998C" w14:textId="77777777" w:rsidR="00D93C02" w:rsidRPr="00007D51" w:rsidRDefault="00D93C02" w:rsidP="009F1FF4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1A77815" w14:textId="5AF863AD" w:rsidR="00D93C02" w:rsidRPr="00007D51" w:rsidRDefault="00D93C02" w:rsidP="009F1F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033" w:type="dxa"/>
            <w:gridSpan w:val="2"/>
          </w:tcPr>
          <w:p w14:paraId="05EE0EB8" w14:textId="77777777" w:rsidR="00D93C02" w:rsidRPr="00E37087" w:rsidRDefault="00D93C02" w:rsidP="009F1FF4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0B6B0DE" w14:textId="1665176D" w:rsidR="00D93C02" w:rsidRPr="00E37087" w:rsidRDefault="00D93C02" w:rsidP="009F1FF4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3972" w:type="dxa"/>
            <w:vMerge/>
          </w:tcPr>
          <w:p w14:paraId="2BAC1C6D" w14:textId="77777777" w:rsidR="00D93C02" w:rsidRPr="002A3B6C" w:rsidRDefault="00D93C02" w:rsidP="009F1FF4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C02" w:rsidRPr="0047685D" w14:paraId="51C7CF32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</w:tcPr>
          <w:p w14:paraId="7E668333" w14:textId="77777777" w:rsidR="00D93C02" w:rsidRPr="00606BE3" w:rsidRDefault="00D93C02" w:rsidP="009F1FF4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vMerge/>
          </w:tcPr>
          <w:p w14:paraId="3DC44193" w14:textId="77777777" w:rsidR="00D93C02" w:rsidRPr="000B0035" w:rsidRDefault="00D93C02" w:rsidP="009F1FF4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147C98" w14:textId="77777777" w:rsidR="00D93C02" w:rsidRPr="00007D51" w:rsidRDefault="00D93C02" w:rsidP="009F1FF4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5FCA50B" w14:textId="0614BB4B" w:rsidR="00D93C02" w:rsidRPr="00007D51" w:rsidRDefault="00D93C02" w:rsidP="009F1F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Інші джерела</w:t>
            </w:r>
          </w:p>
        </w:tc>
        <w:tc>
          <w:tcPr>
            <w:tcW w:w="1033" w:type="dxa"/>
            <w:gridSpan w:val="2"/>
          </w:tcPr>
          <w:p w14:paraId="047A193E" w14:textId="77777777" w:rsidR="00D93C02" w:rsidRPr="00E37087" w:rsidRDefault="00D93C02" w:rsidP="009F1FF4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85457F5" w14:textId="0C67C841" w:rsidR="00D93C02" w:rsidRPr="00E37087" w:rsidRDefault="00D93C02" w:rsidP="009F1FF4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</w:tcPr>
          <w:p w14:paraId="66BF3E59" w14:textId="77777777" w:rsidR="00D93C02" w:rsidRPr="002A3B6C" w:rsidRDefault="00D93C02" w:rsidP="009F1FF4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D39" w:rsidRPr="002A3B6C" w14:paraId="213FE8BD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 w:val="restart"/>
          </w:tcPr>
          <w:p w14:paraId="5182DE12" w14:textId="77777777" w:rsidR="00661D39" w:rsidRPr="00533474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  <w:p w14:paraId="248E28CA" w14:textId="77777777" w:rsidR="00661D39" w:rsidRPr="00533474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41" w:type="dxa"/>
            <w:vMerge w:val="restart"/>
          </w:tcPr>
          <w:p w14:paraId="7CBF9576" w14:textId="77777777" w:rsidR="00661D39" w:rsidRPr="00EE210C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E21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Одноразова матеріальна допомога військовослужбовцям,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2268" w:type="dxa"/>
          </w:tcPr>
          <w:p w14:paraId="5CD5C607" w14:textId="77777777" w:rsidR="00661D39" w:rsidRDefault="00661D39" w:rsidP="003731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</w:t>
            </w: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 ради; </w:t>
            </w:r>
          </w:p>
          <w:p w14:paraId="101AE59E" w14:textId="77777777" w:rsidR="00661D39" w:rsidRPr="00007D51" w:rsidRDefault="00661D39" w:rsidP="003731C8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Фінансовий відділ </w:t>
            </w:r>
            <w:proofErr w:type="spellStart"/>
            <w:r w:rsidRPr="00E37087"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 w:rsidRPr="00E37087"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 ради</w:t>
            </w: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72E7A787" w14:textId="77777777" w:rsidR="00661D39" w:rsidRPr="00007D51" w:rsidRDefault="00661D39" w:rsidP="003731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024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033" w:type="dxa"/>
            <w:gridSpan w:val="2"/>
          </w:tcPr>
          <w:p w14:paraId="3C12CAAC" w14:textId="100166BF" w:rsidR="00661D39" w:rsidRPr="00E37087" w:rsidRDefault="00D93C02" w:rsidP="003731C8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80453">
              <w:rPr>
                <w:rFonts w:ascii="Times New Roman" w:eastAsia="Calibri" w:hAnsi="Times New Roman" w:cs="Times New Roman"/>
                <w:sz w:val="18"/>
                <w:szCs w:val="18"/>
              </w:rPr>
              <w:t>26,</w:t>
            </w:r>
            <w:r w:rsidR="00661D3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37F6003A" w14:textId="77758A1E" w:rsidR="00661D39" w:rsidRPr="00E37087" w:rsidRDefault="00D93C02" w:rsidP="003731C8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30,</w:t>
            </w:r>
            <w:r w:rsidR="000E5B5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2" w:type="dxa"/>
            <w:vMerge w:val="restart"/>
          </w:tcPr>
          <w:p w14:paraId="73737F71" w14:textId="77777777" w:rsidR="00661D39" w:rsidRDefault="00661D39" w:rsidP="003731C8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Матеріальна підтримка військовослужбовців </w:t>
            </w:r>
          </w:p>
          <w:p w14:paraId="30ED121B" w14:textId="77777777" w:rsidR="00661D39" w:rsidRDefault="00661D39" w:rsidP="003731C8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DC599F" w14:textId="77777777" w:rsidR="00661D39" w:rsidRDefault="00661D39" w:rsidP="003731C8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EEFECE" w14:textId="77777777" w:rsidR="00661D39" w:rsidRPr="00D93C02" w:rsidRDefault="00D93C02" w:rsidP="00D93C02">
            <w:pPr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3C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рік</w:t>
            </w:r>
          </w:p>
          <w:p w14:paraId="3E225CFB" w14:textId="23A10058" w:rsidR="00D93C02" w:rsidRDefault="00C80453" w:rsidP="00D93C02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 чол. * 2,0 тис.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126,0</w:t>
            </w:r>
            <w:r w:rsidR="00D93C02">
              <w:rPr>
                <w:rFonts w:ascii="Times New Roman" w:hAnsi="Times New Roman" w:cs="Times New Roman"/>
                <w:sz w:val="18"/>
                <w:szCs w:val="18"/>
              </w:rPr>
              <w:t xml:space="preserve">0 тис. </w:t>
            </w:r>
            <w:proofErr w:type="spellStart"/>
            <w:r w:rsidR="00D93C02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  <w:proofErr w:type="spellEnd"/>
          </w:p>
          <w:p w14:paraId="446AA4F5" w14:textId="77777777" w:rsidR="00D93C02" w:rsidRDefault="00D93C02" w:rsidP="00D93C02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4724D8" w14:textId="5C61B3D1" w:rsidR="00D93C02" w:rsidRPr="00D93C02" w:rsidRDefault="00D93C02" w:rsidP="00D93C02">
            <w:pPr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3C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D93C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рік</w:t>
            </w:r>
          </w:p>
          <w:p w14:paraId="6AE2FE3A" w14:textId="240A6F6F" w:rsidR="00D93C02" w:rsidRPr="002A3B6C" w:rsidRDefault="00D93C02" w:rsidP="00D93C02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 чол. * 2,0 тис.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30,0 тис. грн.</w:t>
            </w:r>
          </w:p>
        </w:tc>
      </w:tr>
      <w:tr w:rsidR="000567C6" w:rsidRPr="002A3B6C" w14:paraId="684A6832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</w:tcPr>
          <w:p w14:paraId="2BD071A7" w14:textId="77777777" w:rsidR="000567C6" w:rsidRDefault="000567C6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41" w:type="dxa"/>
            <w:vMerge/>
          </w:tcPr>
          <w:p w14:paraId="76A4E915" w14:textId="77777777" w:rsidR="000567C6" w:rsidRPr="00533474" w:rsidRDefault="000567C6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F8ECD88" w14:textId="77777777" w:rsidR="000567C6" w:rsidRPr="00007D51" w:rsidRDefault="000567C6" w:rsidP="000567C6">
            <w:pPr>
              <w:tabs>
                <w:tab w:val="left" w:pos="525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Усього за заходом, у тому числі</w:t>
            </w:r>
          </w:p>
        </w:tc>
        <w:tc>
          <w:tcPr>
            <w:tcW w:w="0" w:type="auto"/>
          </w:tcPr>
          <w:p w14:paraId="146F9A79" w14:textId="4001EAEB" w:rsidR="000567C6" w:rsidRPr="00007D51" w:rsidRDefault="000567C6" w:rsidP="00056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Загальний обсяг, у т.ч.</w:t>
            </w:r>
          </w:p>
        </w:tc>
        <w:tc>
          <w:tcPr>
            <w:tcW w:w="1033" w:type="dxa"/>
            <w:gridSpan w:val="2"/>
          </w:tcPr>
          <w:p w14:paraId="1885D30D" w14:textId="68530106" w:rsidR="000567C6" w:rsidRPr="00E37087" w:rsidRDefault="00D93C02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80453">
              <w:rPr>
                <w:rFonts w:ascii="Times New Roman" w:eastAsia="Calibri" w:hAnsi="Times New Roman" w:cs="Times New Roman"/>
                <w:sz w:val="18"/>
                <w:szCs w:val="18"/>
              </w:rPr>
              <w:t>26,</w:t>
            </w:r>
            <w:r w:rsidR="000E5B5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0FE4AF3" w14:textId="0ED931FF" w:rsidR="000567C6" w:rsidRPr="00E37087" w:rsidRDefault="00D93C02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0E5B5E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972" w:type="dxa"/>
            <w:vMerge/>
          </w:tcPr>
          <w:p w14:paraId="168E3315" w14:textId="77777777" w:rsidR="000567C6" w:rsidRPr="002A3B6C" w:rsidRDefault="000567C6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7C6" w:rsidRPr="002A3B6C" w14:paraId="3B7BEF92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</w:tcPr>
          <w:p w14:paraId="098C2F84" w14:textId="77777777" w:rsidR="000567C6" w:rsidRDefault="000567C6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41" w:type="dxa"/>
            <w:vMerge/>
          </w:tcPr>
          <w:p w14:paraId="62079D43" w14:textId="77777777" w:rsidR="000567C6" w:rsidRPr="00533474" w:rsidRDefault="000567C6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9290A06" w14:textId="77777777" w:rsidR="000567C6" w:rsidRPr="00007D51" w:rsidRDefault="000567C6" w:rsidP="000567C6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6727D98" w14:textId="249E1AB4" w:rsidR="000567C6" w:rsidRPr="00007D51" w:rsidRDefault="000567C6" w:rsidP="00056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33" w:type="dxa"/>
            <w:gridSpan w:val="2"/>
          </w:tcPr>
          <w:p w14:paraId="4148FBE6" w14:textId="77777777" w:rsidR="000567C6" w:rsidRPr="00E37087" w:rsidRDefault="000567C6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27F46B91" w14:textId="77777777" w:rsidR="000567C6" w:rsidRPr="00E37087" w:rsidRDefault="000567C6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</w:tcPr>
          <w:p w14:paraId="66CF5850" w14:textId="77777777" w:rsidR="000567C6" w:rsidRPr="002A3B6C" w:rsidRDefault="000567C6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7C6" w:rsidRPr="002A3B6C" w14:paraId="33040B6D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</w:tcPr>
          <w:p w14:paraId="1CA28D35" w14:textId="77777777" w:rsidR="000567C6" w:rsidRDefault="000567C6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41" w:type="dxa"/>
            <w:vMerge/>
          </w:tcPr>
          <w:p w14:paraId="230FE393" w14:textId="77777777" w:rsidR="000567C6" w:rsidRPr="00533474" w:rsidRDefault="000567C6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9A5685" w14:textId="77777777" w:rsidR="000567C6" w:rsidRPr="00007D51" w:rsidRDefault="000567C6" w:rsidP="000567C6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2F5F72B" w14:textId="6073435B" w:rsidR="000567C6" w:rsidRPr="00007D51" w:rsidRDefault="000567C6" w:rsidP="00056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033" w:type="dxa"/>
            <w:gridSpan w:val="2"/>
          </w:tcPr>
          <w:p w14:paraId="71181811" w14:textId="7797F6B4" w:rsidR="000567C6" w:rsidRPr="00E37087" w:rsidRDefault="00D93C02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80453">
              <w:rPr>
                <w:rFonts w:ascii="Times New Roman" w:eastAsia="Calibri" w:hAnsi="Times New Roman" w:cs="Times New Roman"/>
                <w:sz w:val="18"/>
                <w:szCs w:val="18"/>
              </w:rPr>
              <w:t>26,</w:t>
            </w:r>
            <w:r w:rsidR="000567C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4603026" w14:textId="1AE13224" w:rsidR="000567C6" w:rsidRPr="00E37087" w:rsidRDefault="00D93C02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0E5B5E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972" w:type="dxa"/>
            <w:vMerge/>
          </w:tcPr>
          <w:p w14:paraId="3923F1E7" w14:textId="77777777" w:rsidR="000567C6" w:rsidRPr="002A3B6C" w:rsidRDefault="000567C6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7C6" w:rsidRPr="002A3B6C" w14:paraId="05535671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</w:tcPr>
          <w:p w14:paraId="3D372CA4" w14:textId="77777777" w:rsidR="000567C6" w:rsidRDefault="000567C6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41" w:type="dxa"/>
            <w:vMerge/>
          </w:tcPr>
          <w:p w14:paraId="08B85378" w14:textId="77777777" w:rsidR="000567C6" w:rsidRPr="00533474" w:rsidRDefault="000567C6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266C570" w14:textId="77777777" w:rsidR="000567C6" w:rsidRPr="00007D51" w:rsidRDefault="000567C6" w:rsidP="000567C6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BB11EEB" w14:textId="40EBDD57" w:rsidR="000567C6" w:rsidRPr="00007D51" w:rsidRDefault="000567C6" w:rsidP="00056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Інші джерела</w:t>
            </w:r>
          </w:p>
        </w:tc>
        <w:tc>
          <w:tcPr>
            <w:tcW w:w="1033" w:type="dxa"/>
            <w:gridSpan w:val="2"/>
          </w:tcPr>
          <w:p w14:paraId="34FC1748" w14:textId="77777777" w:rsidR="000567C6" w:rsidRPr="00E37087" w:rsidRDefault="000567C6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615ECF0" w14:textId="77777777" w:rsidR="000567C6" w:rsidRPr="00E37087" w:rsidRDefault="000567C6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</w:tcPr>
          <w:p w14:paraId="522F8D7A" w14:textId="77777777" w:rsidR="000567C6" w:rsidRPr="002A3B6C" w:rsidRDefault="000567C6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D39" w:rsidRPr="002A3B6C" w14:paraId="45C623F2" w14:textId="77777777" w:rsidTr="000C4C32">
        <w:trPr>
          <w:gridAfter w:val="1"/>
          <w:wAfter w:w="41" w:type="dxa"/>
          <w:jc w:val="center"/>
        </w:trPr>
        <w:tc>
          <w:tcPr>
            <w:tcW w:w="0" w:type="auto"/>
            <w:shd w:val="clear" w:color="auto" w:fill="FFFFFF" w:themeFill="background1"/>
          </w:tcPr>
          <w:p w14:paraId="6927EDB6" w14:textId="77777777" w:rsidR="00661D39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1.10. </w:t>
            </w:r>
          </w:p>
        </w:tc>
        <w:tc>
          <w:tcPr>
            <w:tcW w:w="5041" w:type="dxa"/>
            <w:shd w:val="clear" w:color="auto" w:fill="FFFFFF" w:themeFill="background1"/>
          </w:tcPr>
          <w:p w14:paraId="3BD755F4" w14:textId="77777777" w:rsidR="00661D39" w:rsidRPr="000B0035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035">
              <w:rPr>
                <w:rFonts w:ascii="Times New Roman" w:hAnsi="Times New Roman" w:cs="Times New Roman"/>
                <w:sz w:val="20"/>
                <w:szCs w:val="20"/>
              </w:rPr>
              <w:t>Надання матеріальної допомоги  членам сім’ї загиблого (померлого) Захисника/Захисниці України для встановлення пам’ятника та впорядкування могили</w:t>
            </w:r>
            <w:r w:rsidRPr="000B0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4F094EA0" w14:textId="77777777" w:rsidR="00661D39" w:rsidRDefault="00661D39" w:rsidP="003731C8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</w:t>
            </w: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 ради</w:t>
            </w:r>
          </w:p>
          <w:p w14:paraId="331A39ED" w14:textId="77777777" w:rsidR="00661D39" w:rsidRPr="00007D51" w:rsidRDefault="00661D39" w:rsidP="003731C8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02CFEDC" w14:textId="77777777" w:rsidR="00661D39" w:rsidRPr="00007D51" w:rsidRDefault="00661D39" w:rsidP="003731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024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2023" w:type="dxa"/>
            <w:gridSpan w:val="3"/>
            <w:shd w:val="clear" w:color="auto" w:fill="FFFFFF" w:themeFill="background1"/>
          </w:tcPr>
          <w:p w14:paraId="2939F585" w14:textId="77777777" w:rsidR="00661D39" w:rsidRPr="00E37087" w:rsidRDefault="00661D39" w:rsidP="003731C8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087">
              <w:rPr>
                <w:rFonts w:ascii="Times New Roman" w:eastAsia="Calibri" w:hAnsi="Times New Roman" w:cs="Times New Roman"/>
                <w:sz w:val="18"/>
                <w:szCs w:val="18"/>
              </w:rPr>
              <w:t>В межах бюджетних призначень</w:t>
            </w:r>
          </w:p>
        </w:tc>
        <w:tc>
          <w:tcPr>
            <w:tcW w:w="3972" w:type="dxa"/>
            <w:shd w:val="clear" w:color="auto" w:fill="FFFFFF" w:themeFill="background1"/>
          </w:tcPr>
          <w:p w14:paraId="2F8CC09D" w14:textId="77777777" w:rsidR="00661D39" w:rsidRPr="002A3B6C" w:rsidRDefault="00661D39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B6C">
              <w:rPr>
                <w:rFonts w:ascii="Times New Roman" w:hAnsi="Times New Roman" w:cs="Times New Roman"/>
                <w:sz w:val="18"/>
                <w:szCs w:val="18"/>
              </w:rPr>
              <w:t>Поліпшення соціального захисту ветеранів війни та членів їх сімей, членів сімей загиблих(померлих) ветеранів війни, членів сімей загиблих(померлих) Захисників та Захисниць України</w:t>
            </w:r>
          </w:p>
        </w:tc>
      </w:tr>
      <w:tr w:rsidR="00D93C02" w:rsidRPr="002A3B6C" w14:paraId="7369681D" w14:textId="77777777" w:rsidTr="00552196">
        <w:trPr>
          <w:gridAfter w:val="1"/>
          <w:wAfter w:w="41" w:type="dxa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5D5DDDBE" w14:textId="77777777" w:rsidR="00D93C02" w:rsidRDefault="00D93C02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5041" w:type="dxa"/>
            <w:vMerge w:val="restart"/>
            <w:shd w:val="clear" w:color="auto" w:fill="auto"/>
          </w:tcPr>
          <w:p w14:paraId="7510B243" w14:textId="77777777" w:rsidR="00D93C02" w:rsidRPr="000B0035" w:rsidRDefault="00D93C02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8D6">
              <w:rPr>
                <w:rFonts w:ascii="Times New Roman" w:hAnsi="Times New Roman" w:cs="Times New Roman"/>
                <w:sz w:val="18"/>
                <w:szCs w:val="18"/>
              </w:rPr>
              <w:t xml:space="preserve">Одноразова щорічна грошова допомога членам сімей зниклих безвісти та </w:t>
            </w:r>
            <w:r w:rsidRPr="00EE2B78">
              <w:rPr>
                <w:rFonts w:ascii="Times New Roman" w:hAnsi="Times New Roman" w:cs="Times New Roman"/>
                <w:sz w:val="18"/>
                <w:szCs w:val="18"/>
              </w:rPr>
              <w:t>військовослужбовців, які були захоплені й утримуються незаконними збройними формуваннями на непідконтрольній</w:t>
            </w:r>
            <w:r w:rsidRPr="004358D6">
              <w:rPr>
                <w:rFonts w:ascii="Times New Roman" w:hAnsi="Times New Roman" w:cs="Times New Roman"/>
                <w:sz w:val="18"/>
                <w:szCs w:val="18"/>
              </w:rPr>
              <w:t xml:space="preserve"> Україні території, що брали участь в АТО/ООС, у бойових діях або забезпеченні проведення заходів з національної безпеки і оборони, відсічі і стримування Російської збройної агресії проти України, перебуваючи безпосередньо в районах та у період здійснення зазначених заходів</w:t>
            </w:r>
          </w:p>
        </w:tc>
        <w:tc>
          <w:tcPr>
            <w:tcW w:w="2268" w:type="dxa"/>
            <w:shd w:val="clear" w:color="auto" w:fill="auto"/>
          </w:tcPr>
          <w:p w14:paraId="1C93B84B" w14:textId="77777777" w:rsidR="00D93C02" w:rsidRDefault="00D93C02" w:rsidP="003731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</w:t>
            </w: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 ради; </w:t>
            </w:r>
          </w:p>
          <w:p w14:paraId="6A11C3C6" w14:textId="77777777" w:rsidR="00D93C02" w:rsidRPr="00007D51" w:rsidRDefault="00D93C02" w:rsidP="003731C8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Фінансовий відділ </w:t>
            </w:r>
            <w:proofErr w:type="spellStart"/>
            <w:r w:rsidRPr="00E37087"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 w:rsidRPr="00E37087"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 ради</w:t>
            </w:r>
          </w:p>
        </w:tc>
        <w:tc>
          <w:tcPr>
            <w:tcW w:w="0" w:type="auto"/>
            <w:shd w:val="clear" w:color="auto" w:fill="auto"/>
          </w:tcPr>
          <w:p w14:paraId="46907B6A" w14:textId="77777777" w:rsidR="00D93C02" w:rsidRPr="00007D51" w:rsidRDefault="00D93C02" w:rsidP="003731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024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011" w:type="dxa"/>
            <w:shd w:val="clear" w:color="auto" w:fill="auto"/>
          </w:tcPr>
          <w:p w14:paraId="4B314AAC" w14:textId="3B6F41BB" w:rsidR="00D93C02" w:rsidRPr="00E37087" w:rsidRDefault="00D93C02" w:rsidP="003731C8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012" w:type="dxa"/>
            <w:gridSpan w:val="2"/>
            <w:shd w:val="clear" w:color="auto" w:fill="auto"/>
          </w:tcPr>
          <w:p w14:paraId="2FDB6E58" w14:textId="58753220" w:rsidR="00D93C02" w:rsidRPr="00E37087" w:rsidRDefault="00D93C02" w:rsidP="003731C8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 w:val="restart"/>
            <w:shd w:val="clear" w:color="auto" w:fill="auto"/>
          </w:tcPr>
          <w:p w14:paraId="102501D6" w14:textId="38F79A86" w:rsidR="00D93C02" w:rsidRDefault="00D93C02" w:rsidP="003731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3F3D">
              <w:rPr>
                <w:rFonts w:ascii="Times New Roman" w:hAnsi="Times New Roman" w:cs="Times New Roman"/>
                <w:sz w:val="18"/>
                <w:szCs w:val="18"/>
              </w:rPr>
              <w:t>Виявлення гуманізму та співчуття сім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B33F3D">
              <w:rPr>
                <w:rFonts w:ascii="Times New Roman" w:hAnsi="Times New Roman" w:cs="Times New Roman"/>
                <w:sz w:val="18"/>
                <w:szCs w:val="18"/>
              </w:rPr>
              <w:t xml:space="preserve">ям </w:t>
            </w:r>
            <w:r w:rsidRPr="004358D6">
              <w:rPr>
                <w:rFonts w:ascii="Times New Roman" w:hAnsi="Times New Roman" w:cs="Times New Roman"/>
                <w:sz w:val="18"/>
                <w:szCs w:val="18"/>
              </w:rPr>
              <w:t xml:space="preserve"> зниклих безвісти та військовослужбовців, які були захоплені й утримуються незаконними збройними формуваннями на непідконтрольній Україні території, що брали участь в АТО/ООС, у бойових діях або забезпеченні проведення заходів з національної безпеки і оборони, відсічі і стримування Російської збройної агресії проти України, перебуваючи безпосередньо в районах та у період здійснення зазначених заходів</w:t>
            </w:r>
          </w:p>
          <w:p w14:paraId="5B9B6473" w14:textId="1D01BD95" w:rsidR="00D93C02" w:rsidRPr="002A3B6C" w:rsidRDefault="00D93C02" w:rsidP="003731C8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C02" w:rsidRPr="002A3B6C" w14:paraId="79B722F6" w14:textId="77777777" w:rsidTr="00552196">
        <w:trPr>
          <w:gridAfter w:val="1"/>
          <w:wAfter w:w="41" w:type="dxa"/>
          <w:jc w:val="center"/>
        </w:trPr>
        <w:tc>
          <w:tcPr>
            <w:tcW w:w="0" w:type="auto"/>
            <w:vMerge/>
            <w:shd w:val="clear" w:color="auto" w:fill="FFFF00"/>
          </w:tcPr>
          <w:p w14:paraId="6228F8A7" w14:textId="77777777" w:rsidR="00D93C02" w:rsidRDefault="00D93C02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vMerge/>
            <w:shd w:val="clear" w:color="auto" w:fill="FFFF00"/>
          </w:tcPr>
          <w:p w14:paraId="58D7FE6D" w14:textId="77777777" w:rsidR="00D93C02" w:rsidRPr="004358D6" w:rsidRDefault="00D93C02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1487AAE" w14:textId="03818A20" w:rsidR="00D93C02" w:rsidRPr="00007D51" w:rsidRDefault="00D93C02" w:rsidP="000567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Усього за заходом, у тому числі</w:t>
            </w:r>
          </w:p>
        </w:tc>
        <w:tc>
          <w:tcPr>
            <w:tcW w:w="0" w:type="auto"/>
            <w:shd w:val="clear" w:color="auto" w:fill="auto"/>
          </w:tcPr>
          <w:p w14:paraId="0497524F" w14:textId="64135214" w:rsidR="00D93C02" w:rsidRPr="00007D51" w:rsidRDefault="00D93C02" w:rsidP="00056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Загальний обсяг, у т.ч.</w:t>
            </w:r>
          </w:p>
        </w:tc>
        <w:tc>
          <w:tcPr>
            <w:tcW w:w="1011" w:type="dxa"/>
            <w:shd w:val="clear" w:color="auto" w:fill="auto"/>
          </w:tcPr>
          <w:p w14:paraId="47E8BC55" w14:textId="77777777" w:rsidR="00D93C02" w:rsidRPr="00E37087" w:rsidRDefault="00D93C02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3C3D6629" w14:textId="3B29A697" w:rsidR="00D93C02" w:rsidRPr="00E37087" w:rsidRDefault="00D93C02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FFFF00"/>
          </w:tcPr>
          <w:p w14:paraId="1A84F4FC" w14:textId="77777777" w:rsidR="00D93C02" w:rsidRPr="00B33F3D" w:rsidRDefault="00D93C02" w:rsidP="000567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C02" w:rsidRPr="002A3B6C" w14:paraId="39CD860B" w14:textId="77777777" w:rsidTr="00552196">
        <w:trPr>
          <w:gridAfter w:val="1"/>
          <w:wAfter w:w="41" w:type="dxa"/>
          <w:jc w:val="center"/>
        </w:trPr>
        <w:tc>
          <w:tcPr>
            <w:tcW w:w="0" w:type="auto"/>
            <w:vMerge/>
            <w:shd w:val="clear" w:color="auto" w:fill="FFFF00"/>
          </w:tcPr>
          <w:p w14:paraId="79CD0AE7" w14:textId="77777777" w:rsidR="00D93C02" w:rsidRDefault="00D93C02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vMerge/>
            <w:shd w:val="clear" w:color="auto" w:fill="FFFF00"/>
          </w:tcPr>
          <w:p w14:paraId="4A282FDC" w14:textId="77777777" w:rsidR="00D93C02" w:rsidRPr="004358D6" w:rsidRDefault="00D93C02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2C0F327" w14:textId="77777777" w:rsidR="00D93C02" w:rsidRPr="00007D51" w:rsidRDefault="00D93C02" w:rsidP="000567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F3CC5AE" w14:textId="5440B4B6" w:rsidR="00D93C02" w:rsidRPr="00007D51" w:rsidRDefault="00D93C02" w:rsidP="00056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11" w:type="dxa"/>
            <w:shd w:val="clear" w:color="auto" w:fill="auto"/>
          </w:tcPr>
          <w:p w14:paraId="1BE4FF7A" w14:textId="77777777" w:rsidR="00D93C02" w:rsidRPr="00E37087" w:rsidRDefault="00D93C02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19788BFE" w14:textId="42A054E0" w:rsidR="00D93C02" w:rsidRPr="00E37087" w:rsidRDefault="00D93C02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FFFF00"/>
          </w:tcPr>
          <w:p w14:paraId="409F4958" w14:textId="77777777" w:rsidR="00D93C02" w:rsidRPr="00B33F3D" w:rsidRDefault="00D93C02" w:rsidP="000567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C02" w:rsidRPr="002A3B6C" w14:paraId="5ADDF3CB" w14:textId="77777777" w:rsidTr="00552196">
        <w:trPr>
          <w:gridAfter w:val="1"/>
          <w:wAfter w:w="41" w:type="dxa"/>
          <w:jc w:val="center"/>
        </w:trPr>
        <w:tc>
          <w:tcPr>
            <w:tcW w:w="0" w:type="auto"/>
            <w:vMerge/>
            <w:shd w:val="clear" w:color="auto" w:fill="FFFF00"/>
          </w:tcPr>
          <w:p w14:paraId="012EEAE0" w14:textId="77777777" w:rsidR="00D93C02" w:rsidRDefault="00D93C02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vMerge/>
            <w:shd w:val="clear" w:color="auto" w:fill="FFFF00"/>
          </w:tcPr>
          <w:p w14:paraId="7FF54B31" w14:textId="77777777" w:rsidR="00D93C02" w:rsidRPr="004358D6" w:rsidRDefault="00D93C02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052A35F" w14:textId="77777777" w:rsidR="00D93C02" w:rsidRPr="00007D51" w:rsidRDefault="00D93C02" w:rsidP="000567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D52293B" w14:textId="51619617" w:rsidR="00D93C02" w:rsidRPr="00007D51" w:rsidRDefault="00D93C02" w:rsidP="00056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011" w:type="dxa"/>
            <w:shd w:val="clear" w:color="auto" w:fill="auto"/>
          </w:tcPr>
          <w:p w14:paraId="06AD54F1" w14:textId="19C42700" w:rsidR="00D93C02" w:rsidRPr="00E37087" w:rsidRDefault="00D93C02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012" w:type="dxa"/>
            <w:gridSpan w:val="2"/>
            <w:shd w:val="clear" w:color="auto" w:fill="auto"/>
          </w:tcPr>
          <w:p w14:paraId="5404C5B4" w14:textId="09854358" w:rsidR="00D93C02" w:rsidRPr="00E37087" w:rsidRDefault="00D93C02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FFFF00"/>
          </w:tcPr>
          <w:p w14:paraId="562169A0" w14:textId="77777777" w:rsidR="00D93C02" w:rsidRPr="00B33F3D" w:rsidRDefault="00D93C02" w:rsidP="000567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C02" w:rsidRPr="002A3B6C" w14:paraId="2D922DB1" w14:textId="77777777" w:rsidTr="00552196">
        <w:trPr>
          <w:gridAfter w:val="1"/>
          <w:wAfter w:w="41" w:type="dxa"/>
          <w:jc w:val="center"/>
        </w:trPr>
        <w:tc>
          <w:tcPr>
            <w:tcW w:w="0" w:type="auto"/>
            <w:vMerge/>
            <w:shd w:val="clear" w:color="auto" w:fill="FFFF00"/>
          </w:tcPr>
          <w:p w14:paraId="16ABDA46" w14:textId="77777777" w:rsidR="00D93C02" w:rsidRDefault="00D93C02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vMerge/>
            <w:shd w:val="clear" w:color="auto" w:fill="FFFF00"/>
          </w:tcPr>
          <w:p w14:paraId="59E17A35" w14:textId="77777777" w:rsidR="00D93C02" w:rsidRPr="004358D6" w:rsidRDefault="00D93C02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A1A27BC" w14:textId="77777777" w:rsidR="00D93C02" w:rsidRPr="00007D51" w:rsidRDefault="00D93C02" w:rsidP="000567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8732107" w14:textId="27C7C061" w:rsidR="00D93C02" w:rsidRPr="00007D51" w:rsidRDefault="00D93C02" w:rsidP="00056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Інші джерела</w:t>
            </w:r>
          </w:p>
        </w:tc>
        <w:tc>
          <w:tcPr>
            <w:tcW w:w="1011" w:type="dxa"/>
            <w:shd w:val="clear" w:color="auto" w:fill="auto"/>
          </w:tcPr>
          <w:p w14:paraId="4404DB3A" w14:textId="77777777" w:rsidR="00D93C02" w:rsidRPr="00E37087" w:rsidRDefault="00D93C02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13C6D932" w14:textId="3FD4065C" w:rsidR="00D93C02" w:rsidRPr="00E37087" w:rsidRDefault="00D93C02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FFFF00"/>
          </w:tcPr>
          <w:p w14:paraId="4E8709DC" w14:textId="77777777" w:rsidR="00D93C02" w:rsidRPr="00B33F3D" w:rsidRDefault="00D93C02" w:rsidP="000567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9AA" w:rsidRPr="002A3B6C" w14:paraId="2E30F482" w14:textId="77777777" w:rsidTr="005019AA">
        <w:trPr>
          <w:gridAfter w:val="1"/>
          <w:wAfter w:w="41" w:type="dxa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363DCB94" w14:textId="64876920" w:rsidR="005019AA" w:rsidRDefault="005019AA" w:rsidP="005019AA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  <w:p w14:paraId="416C5C7A" w14:textId="2720F403" w:rsidR="005019AA" w:rsidRDefault="005019AA" w:rsidP="005019AA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vMerge w:val="restart"/>
            <w:shd w:val="clear" w:color="auto" w:fill="auto"/>
          </w:tcPr>
          <w:p w14:paraId="75249E0B" w14:textId="166E17B6" w:rsidR="005019AA" w:rsidRPr="004358D6" w:rsidRDefault="005019AA" w:rsidP="005019AA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19AA">
              <w:rPr>
                <w:rFonts w:ascii="Times New Roman" w:hAnsi="Times New Roman" w:cs="Times New Roman"/>
                <w:sz w:val="18"/>
                <w:szCs w:val="18"/>
              </w:rPr>
              <w:t>Надання щорічної матеріальної допомоги мешканцям громади до Дня Захисника України (01 жовтня), особам з інвалідністю внаслідок війни та членам сім’ї загиблого (померлого) Захисника/Захисниці України (дружині або чоловіку, батькові або матері)</w:t>
            </w:r>
          </w:p>
        </w:tc>
        <w:tc>
          <w:tcPr>
            <w:tcW w:w="2268" w:type="dxa"/>
            <w:shd w:val="clear" w:color="auto" w:fill="auto"/>
          </w:tcPr>
          <w:p w14:paraId="382146C8" w14:textId="77777777" w:rsidR="005019AA" w:rsidRDefault="005019AA" w:rsidP="00501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</w:t>
            </w:r>
            <w:r w:rsidRPr="00007D51">
              <w:rPr>
                <w:rFonts w:ascii="Times New Roman" w:hAnsi="Times New Roman" w:cs="Times New Roman"/>
                <w:sz w:val="18"/>
                <w:szCs w:val="18"/>
              </w:rPr>
              <w:t xml:space="preserve"> ради; </w:t>
            </w:r>
          </w:p>
          <w:p w14:paraId="18CFF127" w14:textId="6FA54271" w:rsidR="005019AA" w:rsidRPr="00007D51" w:rsidRDefault="005019AA" w:rsidP="00501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Фінансовий відділ </w:t>
            </w:r>
            <w:proofErr w:type="spellStart"/>
            <w:r w:rsidRPr="00E37087">
              <w:rPr>
                <w:rFonts w:ascii="Times New Roman" w:hAnsi="Times New Roman" w:cs="Times New Roman"/>
                <w:sz w:val="18"/>
                <w:szCs w:val="18"/>
              </w:rPr>
              <w:t>Саксаганської</w:t>
            </w:r>
            <w:proofErr w:type="spellEnd"/>
            <w:r w:rsidRPr="00E37087"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 ради</w:t>
            </w:r>
          </w:p>
        </w:tc>
        <w:tc>
          <w:tcPr>
            <w:tcW w:w="0" w:type="auto"/>
            <w:shd w:val="clear" w:color="auto" w:fill="auto"/>
          </w:tcPr>
          <w:p w14:paraId="7C632108" w14:textId="34C578EF" w:rsidR="005019AA" w:rsidRPr="00007D51" w:rsidRDefault="005019AA" w:rsidP="005019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024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011" w:type="dxa"/>
            <w:shd w:val="clear" w:color="auto" w:fill="auto"/>
          </w:tcPr>
          <w:p w14:paraId="01F73522" w14:textId="305BA9AB" w:rsidR="005019AA" w:rsidRPr="00E37087" w:rsidRDefault="005019AA" w:rsidP="005019AA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012" w:type="dxa"/>
            <w:gridSpan w:val="2"/>
            <w:shd w:val="clear" w:color="auto" w:fill="auto"/>
          </w:tcPr>
          <w:p w14:paraId="03BE0B55" w14:textId="77777777" w:rsidR="005019AA" w:rsidRPr="00E37087" w:rsidRDefault="005019AA" w:rsidP="005019AA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 w:val="restart"/>
            <w:shd w:val="clear" w:color="auto" w:fill="auto"/>
          </w:tcPr>
          <w:p w14:paraId="03540F84" w14:textId="77777777" w:rsidR="005019AA" w:rsidRPr="005019AA" w:rsidRDefault="005019AA" w:rsidP="00501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9AA">
              <w:rPr>
                <w:rFonts w:ascii="Times New Roman" w:hAnsi="Times New Roman" w:cs="Times New Roman"/>
                <w:sz w:val="18"/>
                <w:szCs w:val="18"/>
              </w:rPr>
              <w:t>Матеріальна підтримка особам з інвалідністю внаслідок війни та членам сім’ї загиблого (померлого) Захисника і Захисниці України (дружині або чоловіку, батькові або матері)</w:t>
            </w:r>
          </w:p>
          <w:p w14:paraId="4AE3DC5F" w14:textId="36459B95" w:rsidR="005019AA" w:rsidRDefault="005019AA" w:rsidP="005019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6E7E2B" w14:textId="7401D907" w:rsidR="005019AA" w:rsidRPr="005019AA" w:rsidRDefault="005019AA" w:rsidP="005019A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1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рік</w:t>
            </w:r>
          </w:p>
          <w:p w14:paraId="228A02CE" w14:textId="203D28F1" w:rsidR="005019AA" w:rsidRPr="005019AA" w:rsidRDefault="005019AA" w:rsidP="00501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9AA">
              <w:rPr>
                <w:rFonts w:ascii="Times New Roman" w:hAnsi="Times New Roman" w:cs="Times New Roman"/>
                <w:sz w:val="18"/>
                <w:szCs w:val="18"/>
              </w:rPr>
              <w:t>члени сімей загиблого (померлого) З</w:t>
            </w:r>
            <w:r w:rsidR="00C80453">
              <w:rPr>
                <w:rFonts w:ascii="Times New Roman" w:hAnsi="Times New Roman" w:cs="Times New Roman"/>
                <w:sz w:val="18"/>
                <w:szCs w:val="18"/>
              </w:rPr>
              <w:t xml:space="preserve">ахисника/Захисниці України – </w:t>
            </w:r>
            <w:r w:rsidR="00C80453">
              <w:rPr>
                <w:rFonts w:ascii="Times New Roman" w:hAnsi="Times New Roman" w:cs="Times New Roman"/>
                <w:sz w:val="18"/>
                <w:szCs w:val="18"/>
              </w:rPr>
              <w:br/>
              <w:t>23 чол. * 3,0 тис. грн. = 69</w:t>
            </w:r>
            <w:r w:rsidRPr="005019AA">
              <w:rPr>
                <w:rFonts w:ascii="Times New Roman" w:hAnsi="Times New Roman" w:cs="Times New Roman"/>
                <w:sz w:val="18"/>
                <w:szCs w:val="18"/>
              </w:rPr>
              <w:t>,0 тис. грн</w:t>
            </w:r>
          </w:p>
          <w:p w14:paraId="239A5E99" w14:textId="77777777" w:rsidR="005019AA" w:rsidRPr="005019AA" w:rsidRDefault="005019AA" w:rsidP="005019A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42BCB2D" w14:textId="77777777" w:rsidR="005019AA" w:rsidRPr="005019AA" w:rsidRDefault="005019AA" w:rsidP="00501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9AA">
              <w:rPr>
                <w:rFonts w:ascii="Times New Roman" w:hAnsi="Times New Roman" w:cs="Times New Roman"/>
                <w:sz w:val="18"/>
                <w:szCs w:val="18"/>
              </w:rPr>
              <w:t xml:space="preserve">особи з інвалідністю внаслідок війни – </w:t>
            </w:r>
          </w:p>
          <w:p w14:paraId="2CC57547" w14:textId="4ED50F2E" w:rsidR="005019AA" w:rsidRPr="00B33F3D" w:rsidRDefault="00C80453" w:rsidP="005019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7чол. * 3,0 тис. грн. = 21</w:t>
            </w:r>
            <w:r w:rsidR="005019AA" w:rsidRPr="005019AA">
              <w:rPr>
                <w:rFonts w:ascii="Times New Roman" w:hAnsi="Times New Roman" w:cs="Times New Roman"/>
                <w:sz w:val="18"/>
                <w:szCs w:val="18"/>
              </w:rPr>
              <w:t xml:space="preserve">,0 </w:t>
            </w:r>
            <w:proofErr w:type="spellStart"/>
            <w:r w:rsidR="005019AA" w:rsidRPr="005019AA">
              <w:rPr>
                <w:rFonts w:ascii="Times New Roman" w:hAnsi="Times New Roman" w:cs="Times New Roman"/>
                <w:sz w:val="18"/>
                <w:szCs w:val="18"/>
              </w:rPr>
              <w:t>тис</w:t>
            </w:r>
            <w:proofErr w:type="spellEnd"/>
            <w:r w:rsidR="005019AA" w:rsidRPr="005019AA">
              <w:rPr>
                <w:rFonts w:ascii="Times New Roman" w:hAnsi="Times New Roman" w:cs="Times New Roman"/>
                <w:sz w:val="18"/>
                <w:szCs w:val="18"/>
              </w:rPr>
              <w:t>. грн</w:t>
            </w:r>
          </w:p>
        </w:tc>
      </w:tr>
      <w:tr w:rsidR="005019AA" w:rsidRPr="002A3B6C" w14:paraId="53E3FEFA" w14:textId="77777777" w:rsidTr="005019AA">
        <w:trPr>
          <w:gridAfter w:val="1"/>
          <w:wAfter w:w="41" w:type="dxa"/>
          <w:jc w:val="center"/>
        </w:trPr>
        <w:tc>
          <w:tcPr>
            <w:tcW w:w="0" w:type="auto"/>
            <w:vMerge/>
            <w:shd w:val="clear" w:color="auto" w:fill="auto"/>
          </w:tcPr>
          <w:p w14:paraId="426EBE26" w14:textId="77777777" w:rsidR="005019AA" w:rsidRDefault="005019AA" w:rsidP="005019AA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vMerge/>
            <w:shd w:val="clear" w:color="auto" w:fill="auto"/>
          </w:tcPr>
          <w:p w14:paraId="2D8188BB" w14:textId="77777777" w:rsidR="005019AA" w:rsidRPr="004358D6" w:rsidRDefault="005019AA" w:rsidP="005019AA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D672800" w14:textId="377D38D3" w:rsidR="005019AA" w:rsidRPr="00007D51" w:rsidRDefault="005019AA" w:rsidP="005019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Усього за заходом, у </w:t>
            </w:r>
            <w:bookmarkStart w:id="1" w:name="_GoBack"/>
            <w:bookmarkEnd w:id="1"/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тому числі</w:t>
            </w:r>
          </w:p>
        </w:tc>
        <w:tc>
          <w:tcPr>
            <w:tcW w:w="0" w:type="auto"/>
            <w:shd w:val="clear" w:color="auto" w:fill="auto"/>
          </w:tcPr>
          <w:p w14:paraId="59767F6F" w14:textId="16BD2721" w:rsidR="005019AA" w:rsidRPr="00007D51" w:rsidRDefault="005019AA" w:rsidP="005019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Загальний обсяг, у т.ч.</w:t>
            </w:r>
          </w:p>
        </w:tc>
        <w:tc>
          <w:tcPr>
            <w:tcW w:w="1011" w:type="dxa"/>
            <w:shd w:val="clear" w:color="auto" w:fill="auto"/>
          </w:tcPr>
          <w:p w14:paraId="3203B3B2" w14:textId="77777777" w:rsidR="005019AA" w:rsidRPr="00E37087" w:rsidRDefault="005019AA" w:rsidP="005019AA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53117C7E" w14:textId="77777777" w:rsidR="005019AA" w:rsidRPr="00E37087" w:rsidRDefault="005019AA" w:rsidP="005019AA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14:paraId="60E1DCE4" w14:textId="77777777" w:rsidR="005019AA" w:rsidRPr="00B33F3D" w:rsidRDefault="005019AA" w:rsidP="005019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9AA" w:rsidRPr="002A3B6C" w14:paraId="18EAD0CA" w14:textId="77777777" w:rsidTr="005019AA">
        <w:trPr>
          <w:gridAfter w:val="1"/>
          <w:wAfter w:w="41" w:type="dxa"/>
          <w:jc w:val="center"/>
        </w:trPr>
        <w:tc>
          <w:tcPr>
            <w:tcW w:w="0" w:type="auto"/>
            <w:vMerge/>
            <w:shd w:val="clear" w:color="auto" w:fill="auto"/>
          </w:tcPr>
          <w:p w14:paraId="30FE87B4" w14:textId="77777777" w:rsidR="005019AA" w:rsidRDefault="005019AA" w:rsidP="005019AA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vMerge/>
            <w:shd w:val="clear" w:color="auto" w:fill="auto"/>
          </w:tcPr>
          <w:p w14:paraId="2FA8D3E4" w14:textId="77777777" w:rsidR="005019AA" w:rsidRPr="004358D6" w:rsidRDefault="005019AA" w:rsidP="005019AA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D5A0F3" w14:textId="77777777" w:rsidR="005019AA" w:rsidRPr="00007D51" w:rsidRDefault="005019AA" w:rsidP="00501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08C8349" w14:textId="7192E4F4" w:rsidR="005019AA" w:rsidRPr="00007D51" w:rsidRDefault="005019AA" w:rsidP="005019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11" w:type="dxa"/>
            <w:shd w:val="clear" w:color="auto" w:fill="auto"/>
          </w:tcPr>
          <w:p w14:paraId="59956ED8" w14:textId="77777777" w:rsidR="005019AA" w:rsidRPr="00E37087" w:rsidRDefault="005019AA" w:rsidP="005019AA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54CA40E4" w14:textId="77777777" w:rsidR="005019AA" w:rsidRPr="00E37087" w:rsidRDefault="005019AA" w:rsidP="005019AA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14:paraId="6E283E4C" w14:textId="77777777" w:rsidR="005019AA" w:rsidRPr="00B33F3D" w:rsidRDefault="005019AA" w:rsidP="005019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9AA" w:rsidRPr="002A3B6C" w14:paraId="55316E5B" w14:textId="77777777" w:rsidTr="005019AA">
        <w:trPr>
          <w:gridAfter w:val="1"/>
          <w:wAfter w:w="41" w:type="dxa"/>
          <w:jc w:val="center"/>
        </w:trPr>
        <w:tc>
          <w:tcPr>
            <w:tcW w:w="0" w:type="auto"/>
            <w:vMerge/>
            <w:shd w:val="clear" w:color="auto" w:fill="auto"/>
          </w:tcPr>
          <w:p w14:paraId="69DBC778" w14:textId="77777777" w:rsidR="005019AA" w:rsidRDefault="005019AA" w:rsidP="005019AA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vMerge/>
            <w:shd w:val="clear" w:color="auto" w:fill="auto"/>
          </w:tcPr>
          <w:p w14:paraId="2F8025D4" w14:textId="77777777" w:rsidR="005019AA" w:rsidRPr="004358D6" w:rsidRDefault="005019AA" w:rsidP="005019AA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380AAF" w14:textId="77777777" w:rsidR="005019AA" w:rsidRPr="00007D51" w:rsidRDefault="005019AA" w:rsidP="00501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FEBF28" w14:textId="2B666389" w:rsidR="005019AA" w:rsidRPr="00007D51" w:rsidRDefault="005019AA" w:rsidP="005019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011" w:type="dxa"/>
            <w:shd w:val="clear" w:color="auto" w:fill="auto"/>
          </w:tcPr>
          <w:p w14:paraId="39F8245E" w14:textId="5B540DA1" w:rsidR="005019AA" w:rsidRPr="00E37087" w:rsidRDefault="005019AA" w:rsidP="005019AA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012" w:type="dxa"/>
            <w:gridSpan w:val="2"/>
            <w:shd w:val="clear" w:color="auto" w:fill="auto"/>
          </w:tcPr>
          <w:p w14:paraId="7F9804E2" w14:textId="77777777" w:rsidR="005019AA" w:rsidRPr="00E37087" w:rsidRDefault="005019AA" w:rsidP="005019AA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14:paraId="06005109" w14:textId="77777777" w:rsidR="005019AA" w:rsidRPr="00B33F3D" w:rsidRDefault="005019AA" w:rsidP="005019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9AA" w:rsidRPr="002A3B6C" w14:paraId="4C47EFAF" w14:textId="77777777" w:rsidTr="005019AA">
        <w:trPr>
          <w:gridAfter w:val="1"/>
          <w:wAfter w:w="41" w:type="dxa"/>
          <w:jc w:val="center"/>
        </w:trPr>
        <w:tc>
          <w:tcPr>
            <w:tcW w:w="0" w:type="auto"/>
            <w:vMerge/>
            <w:shd w:val="clear" w:color="auto" w:fill="auto"/>
          </w:tcPr>
          <w:p w14:paraId="414BB2AE" w14:textId="77777777" w:rsidR="005019AA" w:rsidRDefault="005019AA" w:rsidP="005019AA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vMerge/>
            <w:shd w:val="clear" w:color="auto" w:fill="auto"/>
          </w:tcPr>
          <w:p w14:paraId="1012A24B" w14:textId="77777777" w:rsidR="005019AA" w:rsidRPr="004358D6" w:rsidRDefault="005019AA" w:rsidP="005019AA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5E8CBFF" w14:textId="77777777" w:rsidR="005019AA" w:rsidRPr="00007D51" w:rsidRDefault="005019AA" w:rsidP="00501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E6CAAE" w14:textId="12053672" w:rsidR="005019AA" w:rsidRPr="00007D51" w:rsidRDefault="005019AA" w:rsidP="005019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Інші джерела</w:t>
            </w:r>
          </w:p>
        </w:tc>
        <w:tc>
          <w:tcPr>
            <w:tcW w:w="1011" w:type="dxa"/>
            <w:shd w:val="clear" w:color="auto" w:fill="auto"/>
          </w:tcPr>
          <w:p w14:paraId="36FA5545" w14:textId="77777777" w:rsidR="005019AA" w:rsidRPr="00E37087" w:rsidRDefault="005019AA" w:rsidP="005019AA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3CA60CA9" w14:textId="77777777" w:rsidR="005019AA" w:rsidRPr="00E37087" w:rsidRDefault="005019AA" w:rsidP="005019AA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14:paraId="49408C01" w14:textId="77777777" w:rsidR="005019AA" w:rsidRPr="00B33F3D" w:rsidRDefault="005019AA" w:rsidP="005019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B5E" w:rsidRPr="00B33F3D" w14:paraId="29C09CB8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 w:val="restart"/>
            <w:shd w:val="clear" w:color="auto" w:fill="FFFFFF" w:themeFill="background1"/>
          </w:tcPr>
          <w:p w14:paraId="2DCC26A9" w14:textId="77777777" w:rsidR="000E5B5E" w:rsidRDefault="000E5B5E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vMerge w:val="restart"/>
            <w:shd w:val="clear" w:color="auto" w:fill="FFFFFF" w:themeFill="background1"/>
          </w:tcPr>
          <w:p w14:paraId="0BF3DA45" w14:textId="77777777" w:rsidR="000E5B5E" w:rsidRPr="004358D6" w:rsidRDefault="000E5B5E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Всього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25093760" w14:textId="77777777" w:rsidR="000E5B5E" w:rsidRPr="00007D51" w:rsidRDefault="000E5B5E" w:rsidP="00056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Разом</w:t>
            </w:r>
          </w:p>
        </w:tc>
        <w:tc>
          <w:tcPr>
            <w:tcW w:w="0" w:type="auto"/>
            <w:shd w:val="clear" w:color="auto" w:fill="FFFFFF" w:themeFill="background1"/>
          </w:tcPr>
          <w:p w14:paraId="6D9E1B17" w14:textId="77777777" w:rsidR="000E5B5E" w:rsidRPr="00007D51" w:rsidRDefault="000E5B5E" w:rsidP="00056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Загальний обсяг, у т.ч.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65822A8E" w14:textId="29C8BBE5" w:rsidR="000E5B5E" w:rsidRPr="00E37087" w:rsidRDefault="005019AA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990" w:type="dxa"/>
            <w:shd w:val="clear" w:color="auto" w:fill="FFFFFF" w:themeFill="background1"/>
          </w:tcPr>
          <w:p w14:paraId="05F0A98E" w14:textId="76E12497" w:rsidR="000E5B5E" w:rsidRPr="00E37087" w:rsidRDefault="005019AA" w:rsidP="000E5B5E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213,32</w:t>
            </w:r>
          </w:p>
        </w:tc>
        <w:tc>
          <w:tcPr>
            <w:tcW w:w="3972" w:type="dxa"/>
            <w:shd w:val="clear" w:color="auto" w:fill="FFFFFF" w:themeFill="background1"/>
          </w:tcPr>
          <w:p w14:paraId="4DA76453" w14:textId="77A81313" w:rsidR="000E5B5E" w:rsidRPr="00B33F3D" w:rsidRDefault="000E5B5E" w:rsidP="000567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B5E" w:rsidRPr="00B33F3D" w14:paraId="6874098C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  <w:shd w:val="clear" w:color="auto" w:fill="FFFFFF" w:themeFill="background1"/>
          </w:tcPr>
          <w:p w14:paraId="5D490D24" w14:textId="77777777" w:rsidR="000E5B5E" w:rsidRDefault="000E5B5E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vMerge/>
            <w:shd w:val="clear" w:color="auto" w:fill="FFFFFF" w:themeFill="background1"/>
          </w:tcPr>
          <w:p w14:paraId="568A1729" w14:textId="77777777" w:rsidR="000E5B5E" w:rsidRPr="004358D6" w:rsidRDefault="000E5B5E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0AA76E1E" w14:textId="77777777" w:rsidR="000E5B5E" w:rsidRPr="00007D51" w:rsidRDefault="000E5B5E" w:rsidP="000567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4382FCB" w14:textId="77777777" w:rsidR="000E5B5E" w:rsidRPr="00007D51" w:rsidRDefault="000E5B5E" w:rsidP="00056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0A8E4FBF" w14:textId="77777777" w:rsidR="000E5B5E" w:rsidRPr="00E37087" w:rsidRDefault="000E5B5E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CB85C7F" w14:textId="77777777" w:rsidR="000E5B5E" w:rsidRPr="00E37087" w:rsidRDefault="000E5B5E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shd w:val="clear" w:color="auto" w:fill="FFFFFF" w:themeFill="background1"/>
          </w:tcPr>
          <w:p w14:paraId="1096136D" w14:textId="6140598D" w:rsidR="000E5B5E" w:rsidRPr="00B33F3D" w:rsidRDefault="000E5B5E" w:rsidP="000567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B5E" w:rsidRPr="00B33F3D" w14:paraId="77DA65D1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  <w:shd w:val="clear" w:color="auto" w:fill="FFFFFF" w:themeFill="background1"/>
          </w:tcPr>
          <w:p w14:paraId="469F2E9A" w14:textId="77777777" w:rsidR="000E5B5E" w:rsidRDefault="000E5B5E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vMerge/>
            <w:shd w:val="clear" w:color="auto" w:fill="FFFFFF" w:themeFill="background1"/>
          </w:tcPr>
          <w:p w14:paraId="63CBB59E" w14:textId="77777777" w:rsidR="000E5B5E" w:rsidRPr="004358D6" w:rsidRDefault="000E5B5E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190348EA" w14:textId="77777777" w:rsidR="000E5B5E" w:rsidRPr="00007D51" w:rsidRDefault="000E5B5E" w:rsidP="000567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E10FCAB" w14:textId="77777777" w:rsidR="000E5B5E" w:rsidRPr="00007D51" w:rsidRDefault="000E5B5E" w:rsidP="00056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5CBA06C8" w14:textId="1F7C95A3" w:rsidR="000E5B5E" w:rsidRPr="00E37087" w:rsidRDefault="005019AA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990" w:type="dxa"/>
            <w:shd w:val="clear" w:color="auto" w:fill="FFFFFF" w:themeFill="background1"/>
          </w:tcPr>
          <w:p w14:paraId="42A47373" w14:textId="030ADA14" w:rsidR="000E5B5E" w:rsidRPr="00E37087" w:rsidRDefault="005019AA" w:rsidP="000E5B5E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213,32</w:t>
            </w:r>
          </w:p>
        </w:tc>
        <w:tc>
          <w:tcPr>
            <w:tcW w:w="3972" w:type="dxa"/>
            <w:shd w:val="clear" w:color="auto" w:fill="FFFFFF" w:themeFill="background1"/>
          </w:tcPr>
          <w:p w14:paraId="67A31E9D" w14:textId="1BF9364A" w:rsidR="000E5B5E" w:rsidRPr="00B33F3D" w:rsidRDefault="000E5B5E" w:rsidP="000567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B5E" w:rsidRPr="00B33F3D" w14:paraId="29ADC3D2" w14:textId="77777777" w:rsidTr="00D93C02">
        <w:trPr>
          <w:gridAfter w:val="1"/>
          <w:wAfter w:w="41" w:type="dxa"/>
          <w:jc w:val="center"/>
        </w:trPr>
        <w:tc>
          <w:tcPr>
            <w:tcW w:w="0" w:type="auto"/>
            <w:vMerge/>
            <w:shd w:val="clear" w:color="auto" w:fill="FFFFFF" w:themeFill="background1"/>
          </w:tcPr>
          <w:p w14:paraId="1080FBA3" w14:textId="77777777" w:rsidR="000E5B5E" w:rsidRDefault="000E5B5E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vMerge/>
            <w:shd w:val="clear" w:color="auto" w:fill="FFFFFF" w:themeFill="background1"/>
          </w:tcPr>
          <w:p w14:paraId="3F4267AB" w14:textId="77777777" w:rsidR="000E5B5E" w:rsidRPr="004358D6" w:rsidRDefault="000E5B5E" w:rsidP="000567C6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718FE196" w14:textId="77777777" w:rsidR="000E5B5E" w:rsidRPr="00007D51" w:rsidRDefault="000E5B5E" w:rsidP="000567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7CE28DC" w14:textId="77777777" w:rsidR="000E5B5E" w:rsidRPr="00007D51" w:rsidRDefault="000E5B5E" w:rsidP="00056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D51">
              <w:rPr>
                <w:rFonts w:ascii="Times New Roman" w:eastAsia="Calibri" w:hAnsi="Times New Roman" w:cs="Times New Roman"/>
                <w:sz w:val="20"/>
                <w:szCs w:val="20"/>
              </w:rPr>
              <w:t>Інші джерела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7B025304" w14:textId="77777777" w:rsidR="000E5B5E" w:rsidRPr="00E37087" w:rsidRDefault="000E5B5E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2771016" w14:textId="77777777" w:rsidR="000E5B5E" w:rsidRPr="00E37087" w:rsidRDefault="000E5B5E" w:rsidP="000567C6">
            <w:pPr>
              <w:tabs>
                <w:tab w:val="left" w:pos="525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shd w:val="clear" w:color="auto" w:fill="FFFFFF" w:themeFill="background1"/>
          </w:tcPr>
          <w:p w14:paraId="2337AB27" w14:textId="71DAD054" w:rsidR="000E5B5E" w:rsidRPr="00B33F3D" w:rsidRDefault="000E5B5E" w:rsidP="000567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4E7A7FF" w14:textId="77777777" w:rsidR="000567C6" w:rsidRDefault="000567C6" w:rsidP="004358D6"/>
    <w:p w14:paraId="492B47C1" w14:textId="75BD2955" w:rsidR="00253DB3" w:rsidRPr="000567C6" w:rsidRDefault="00253DB3" w:rsidP="004358D6">
      <w:r w:rsidRPr="00253DB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Секретар сільської ради </w:t>
      </w:r>
      <w:r w:rsidRPr="00253DB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53DB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53DB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53DB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53DB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53DB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53DB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53DB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53DB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53DB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53DB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53DB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53DB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Лариса </w:t>
      </w:r>
      <w:r w:rsidRPr="00253DB3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uk-UA"/>
        </w:rPr>
        <w:t>Листопад</w:t>
      </w:r>
    </w:p>
    <w:sectPr w:rsidR="00253DB3" w:rsidRPr="000567C6" w:rsidSect="004358D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D35"/>
    <w:multiLevelType w:val="multilevel"/>
    <w:tmpl w:val="819E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C3CD8"/>
    <w:multiLevelType w:val="multilevel"/>
    <w:tmpl w:val="F688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0D7A8D"/>
    <w:multiLevelType w:val="multilevel"/>
    <w:tmpl w:val="AA7A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40B56"/>
    <w:multiLevelType w:val="multilevel"/>
    <w:tmpl w:val="455C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F6"/>
    <w:rsid w:val="000567C6"/>
    <w:rsid w:val="000B6B6F"/>
    <w:rsid w:val="000C4C32"/>
    <w:rsid w:val="000E5B5E"/>
    <w:rsid w:val="00253DB3"/>
    <w:rsid w:val="003F6FF6"/>
    <w:rsid w:val="004358D6"/>
    <w:rsid w:val="004F2053"/>
    <w:rsid w:val="005019AA"/>
    <w:rsid w:val="00540894"/>
    <w:rsid w:val="00661D39"/>
    <w:rsid w:val="007F2E16"/>
    <w:rsid w:val="00836168"/>
    <w:rsid w:val="00887677"/>
    <w:rsid w:val="009F1FF4"/>
    <w:rsid w:val="00A056CA"/>
    <w:rsid w:val="00B44349"/>
    <w:rsid w:val="00BC6F6D"/>
    <w:rsid w:val="00BF094A"/>
    <w:rsid w:val="00C6018A"/>
    <w:rsid w:val="00C80453"/>
    <w:rsid w:val="00D0204A"/>
    <w:rsid w:val="00D93C02"/>
    <w:rsid w:val="00EE072B"/>
    <w:rsid w:val="00E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C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9890,baiaagaaboqcaaadq9aaaaul5gaaaaaaaaaaaaaaaaaaaaaaaaaaaaaaaaaaaaaaaaaaaaaaaaaaaaaaaaaaaaaaaaaaaaaaaaaaaaaaaaaaaaaaaaaaaaaaaaaaaaaaaaaaaaaaaaaaaaaaaaaaaaaaaaaaaaaaaaaaaaaaaaaaaaaaaaaaaaaaaaaaaaaaaaaaaaaaaaaaaaaaaaaaaaaaaaaaaaaaaaaaaaa"/>
    <w:basedOn w:val="a"/>
    <w:rsid w:val="005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5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NoSpacing1">
    <w:name w:val="No Spacing1"/>
    <w:rsid w:val="00A056CA"/>
    <w:pPr>
      <w:suppressAutoHyphens/>
      <w:spacing w:after="0" w:line="240" w:lineRule="auto"/>
    </w:pPr>
    <w:rPr>
      <w:rFonts w:ascii="Calibri" w:eastAsia="Calibri" w:hAnsi="Calibri" w:cs="Calibri"/>
      <w:szCs w:val="20"/>
      <w:lang w:val="ru-RU" w:eastAsia="zh-CN"/>
    </w:rPr>
  </w:style>
  <w:style w:type="paragraph" w:styleId="a4">
    <w:name w:val="List Paragraph"/>
    <w:basedOn w:val="a"/>
    <w:uiPriority w:val="34"/>
    <w:qFormat/>
    <w:rsid w:val="000B6B6F"/>
    <w:pPr>
      <w:ind w:left="720"/>
      <w:contextualSpacing/>
    </w:pPr>
  </w:style>
  <w:style w:type="table" w:styleId="a5">
    <w:name w:val="Table Grid"/>
    <w:basedOn w:val="a1"/>
    <w:uiPriority w:val="59"/>
    <w:rsid w:val="0043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6018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9890,baiaagaaboqcaaadq9aaaaul5gaaaaaaaaaaaaaaaaaaaaaaaaaaaaaaaaaaaaaaaaaaaaaaaaaaaaaaaaaaaaaaaaaaaaaaaaaaaaaaaaaaaaaaaaaaaaaaaaaaaaaaaaaaaaaaaaaaaaaaaaaaaaaaaaaaaaaaaaaaaaaaaaaaaaaaaaaaaaaaaaaaaaaaaaaaaaaaaaaaaaaaaaaaaaaaaaaaaaaaaaaaaaa"/>
    <w:basedOn w:val="a"/>
    <w:rsid w:val="005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5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NoSpacing1">
    <w:name w:val="No Spacing1"/>
    <w:rsid w:val="00A056CA"/>
    <w:pPr>
      <w:suppressAutoHyphens/>
      <w:spacing w:after="0" w:line="240" w:lineRule="auto"/>
    </w:pPr>
    <w:rPr>
      <w:rFonts w:ascii="Calibri" w:eastAsia="Calibri" w:hAnsi="Calibri" w:cs="Calibri"/>
      <w:szCs w:val="20"/>
      <w:lang w:val="ru-RU" w:eastAsia="zh-CN"/>
    </w:rPr>
  </w:style>
  <w:style w:type="paragraph" w:styleId="a4">
    <w:name w:val="List Paragraph"/>
    <w:basedOn w:val="a"/>
    <w:uiPriority w:val="34"/>
    <w:qFormat/>
    <w:rsid w:val="000B6B6F"/>
    <w:pPr>
      <w:ind w:left="720"/>
      <w:contextualSpacing/>
    </w:pPr>
  </w:style>
  <w:style w:type="table" w:styleId="a5">
    <w:name w:val="Table Grid"/>
    <w:basedOn w:val="a1"/>
    <w:uiPriority w:val="59"/>
    <w:rsid w:val="0043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6018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D5016-2031-482E-8CAA-6A1DC01A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1538</Words>
  <Characters>8771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Бух</cp:lastModifiedBy>
  <cp:revision>10</cp:revision>
  <cp:lastPrinted>2025-01-03T06:36:00Z</cp:lastPrinted>
  <dcterms:created xsi:type="dcterms:W3CDTF">2024-12-09T11:11:00Z</dcterms:created>
  <dcterms:modified xsi:type="dcterms:W3CDTF">2025-01-03T06:37:00Z</dcterms:modified>
</cp:coreProperties>
</file>