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4CC64">
      <w:pPr>
        <w:rPr>
          <w:lang w:val="ru-RU"/>
        </w:rPr>
      </w:pPr>
      <w:bookmarkStart w:id="0" w:name="_Hlk145590259"/>
    </w:p>
    <w:p w14:paraId="19192DEE">
      <w:pPr>
        <w:pStyle w:val="16"/>
      </w:pPr>
      <w:r>
        <w:tab/>
      </w:r>
      <w:r>
        <w:tab/>
      </w:r>
      <w:r>
        <w:tab/>
      </w:r>
      <w:r>
        <w:tab/>
      </w:r>
      <w:r>
        <w:tab/>
      </w:r>
      <w:r>
        <w:tab/>
      </w:r>
      <w:r>
        <w:tab/>
      </w:r>
    </w:p>
    <w:p w14:paraId="646EB509">
      <w:pPr>
        <w:pStyle w:val="17"/>
      </w:pPr>
      <w:r>
        <w:t>ОБҐРУНТУВАННЯ</w:t>
      </w:r>
    </w:p>
    <w:p w14:paraId="31942B94">
      <w:pPr>
        <w:pStyle w:val="17"/>
      </w:pPr>
      <w:r>
        <w:t>застосування підстави для здійснення замовником закупівлі відповідно до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(далі — Особливості)</w:t>
      </w:r>
    </w:p>
    <w:p w14:paraId="37C12699">
      <w:pPr>
        <w:pStyle w:val="17"/>
        <w:rPr>
          <w:lang w:val="uk-UA"/>
        </w:rPr>
      </w:pPr>
    </w:p>
    <w:p w14:paraId="1C58A3E9">
      <w:pPr>
        <w:numPr>
          <w:ilvl w:val="0"/>
          <w:numId w:val="7"/>
        </w:numPr>
      </w:pPr>
      <w:r>
        <w:t xml:space="preserve"> Найменування замовника</w:t>
      </w:r>
      <w:r>
        <w:rPr>
          <w:rFonts w:hint="default"/>
        </w:rPr>
        <w:t>:</w:t>
      </w:r>
      <w:r>
        <w:t xml:space="preserve"> Виконком Саксаганської сільської ради Кам`янського р-ну Дніпропетровської області</w:t>
      </w:r>
    </w:p>
    <w:p w14:paraId="0F94DEA4">
      <w:pPr>
        <w:pStyle w:val="16"/>
        <w:rPr>
          <w:rFonts w:hint="default"/>
        </w:rPr>
      </w:pPr>
      <w:r>
        <w:t>2. Код згідно з ЄДРПОУ замовника</w:t>
      </w:r>
      <w:r>
        <w:rPr>
          <w:rFonts w:hint="default"/>
        </w:rPr>
        <w:t>: 41845765</w:t>
      </w:r>
    </w:p>
    <w:p w14:paraId="6FEB3267">
      <w:pPr>
        <w:pStyle w:val="16"/>
        <w:rPr>
          <w:rFonts w:hint="default"/>
        </w:rPr>
      </w:pPr>
      <w:r>
        <w:t>3. Місцезнаходження замовника</w:t>
      </w:r>
      <w:r>
        <w:rPr>
          <w:rFonts w:hint="default"/>
        </w:rPr>
        <w:t>:</w:t>
      </w:r>
      <w:r>
        <w:t xml:space="preserve"> </w:t>
      </w:r>
      <w:r>
        <w:rPr>
          <w:rFonts w:hint="default"/>
        </w:rPr>
        <w:t xml:space="preserve"> </w:t>
      </w:r>
      <w:r>
        <w:t>52173</w:t>
      </w:r>
      <w:r>
        <w:rPr>
          <w:rFonts w:hint="default"/>
        </w:rPr>
        <w:t xml:space="preserve">, </w:t>
      </w:r>
      <w:r>
        <w:t>вул. Центральна, 14, с. Саксагань, Кам</w:t>
      </w:r>
      <w:r>
        <w:rPr>
          <w:rFonts w:hint="default"/>
        </w:rPr>
        <w:t xml:space="preserve">’янський район, </w:t>
      </w:r>
      <w:r>
        <w:t>Дніпропетровська область</w:t>
      </w:r>
      <w:r>
        <w:rPr>
          <w:rFonts w:hint="default"/>
        </w:rPr>
        <w:t xml:space="preserve">. </w:t>
      </w:r>
    </w:p>
    <w:p w14:paraId="36C35560">
      <w:pPr>
        <w:pStyle w:val="16"/>
        <w:rPr>
          <w:rFonts w:hint="default"/>
        </w:rPr>
      </w:pPr>
      <w:r>
        <w:t>4. Вид предмета закупівлі</w:t>
      </w:r>
      <w:r>
        <w:rPr>
          <w:rFonts w:hint="default"/>
        </w:rPr>
        <w:t xml:space="preserve">: без застосування електронної системи закупівель.  </w:t>
      </w:r>
    </w:p>
    <w:p w14:paraId="1F2B6FB5">
      <w:pPr>
        <w:rPr>
          <w:b/>
          <w:sz w:val="23"/>
          <w:szCs w:val="23"/>
          <w:lang w:val="uk-UA"/>
        </w:rPr>
      </w:pPr>
      <w:r>
        <w:t>5. Конкретна назва предмета закупівлі</w:t>
      </w:r>
      <w:r>
        <w:rPr>
          <w:rFonts w:hint="default"/>
        </w:rPr>
        <w:t xml:space="preserve">:  </w:t>
      </w:r>
      <w:r>
        <w:t xml:space="preserve">Природний газ код ДК 021:2015 код 09120000-6 – «Газове паливо» (природний газ) </w:t>
      </w:r>
    </w:p>
    <w:p w14:paraId="6837DB9D">
      <w:pPr>
        <w:pStyle w:val="16"/>
      </w:pPr>
      <w:r>
        <w:t xml:space="preserve">6. Коди та назви відповідних класифікаторів предмета закупівлі і частин предмета закупівлі (лотів) (за наявності) </w:t>
      </w:r>
    </w:p>
    <w:p w14:paraId="3B7537D3">
      <w:pPr>
        <w:pStyle w:val="16"/>
        <w:rPr>
          <w:rFonts w:hint="default"/>
        </w:rPr>
      </w:pPr>
      <w:r>
        <w:t xml:space="preserve">7. Кількість товарів або обсяг виконання робіт чи надання послуг </w:t>
      </w:r>
      <w:r>
        <w:rPr>
          <w:rFonts w:hint="default"/>
        </w:rPr>
        <w:t xml:space="preserve">11,00 тис.куб.м. </w:t>
      </w:r>
    </w:p>
    <w:p w14:paraId="1AEB5BE4">
      <w:pPr>
        <w:pStyle w:val="16"/>
        <w:rPr>
          <w:rFonts w:hint="default"/>
        </w:rPr>
      </w:pPr>
      <w:r>
        <w:t>8. Місце поставки товарів, виконання робіт чи надання послуг</w:t>
      </w:r>
      <w:r>
        <w:rPr>
          <w:rFonts w:hint="default"/>
        </w:rPr>
        <w:t xml:space="preserve">: відповідно до </w:t>
      </w:r>
      <w:r>
        <w:t>EIC код точки обліку</w:t>
      </w:r>
      <w:r>
        <w:rPr>
          <w:rFonts w:hint="default"/>
        </w:rPr>
        <w:t xml:space="preserve"> Споживача.</w:t>
      </w:r>
    </w:p>
    <w:p w14:paraId="62F85E92">
      <w:pPr>
        <w:pStyle w:val="16"/>
        <w:rPr>
          <w:rFonts w:hint="default"/>
        </w:rPr>
      </w:pPr>
      <w:r>
        <w:t>9. Строк поставки товарів, виконання робіт чи надання послуг січень</w:t>
      </w:r>
      <w:r>
        <w:rPr>
          <w:rFonts w:hint="default"/>
        </w:rPr>
        <w:t>-березень 2026 року.</w:t>
      </w:r>
    </w:p>
    <w:p w14:paraId="3D53F53F">
      <w:pPr>
        <w:pStyle w:val="16"/>
      </w:pPr>
      <w:r>
        <w:t>10. Умови оплати договору (порядок здійснення розрахунків)</w:t>
      </w:r>
      <w:r>
        <w:rPr>
          <w:rFonts w:hint="default"/>
        </w:rPr>
        <w:t>:</w:t>
      </w:r>
      <w:r>
        <w:t xml:space="preserve"> Споживач здійснює розрахунок за фактично переданий природний газ грошовими коштами на рахунок Постачальника відповідно до акту приймання-передачі – до останнього числа місяця, наступного за місяцем, в якому було здійснено постачання (передача) природного газу.</w:t>
      </w:r>
    </w:p>
    <w:p w14:paraId="500852CE">
      <w:pPr>
        <w:pStyle w:val="16"/>
        <w:rPr>
          <w:rFonts w:hint="default"/>
        </w:rPr>
      </w:pPr>
      <w:r>
        <w:t>11. Найменування (для юридичної особи) або прізвище, ім’я, по батькові (для фізичної особи) суб’єкта, з яким укладається договір про закупівлю</w:t>
      </w:r>
      <w:r>
        <w:rPr>
          <w:rFonts w:hint="default"/>
        </w:rPr>
        <w:t xml:space="preserve">: Товариство з обмежиною відповідаьністю </w:t>
      </w:r>
      <w:r>
        <w:t xml:space="preserve"> «Газопостачальна компанія «Нафтогаз Трейдинг»</w:t>
      </w:r>
      <w:r>
        <w:rPr>
          <w:rFonts w:hint="default"/>
        </w:rPr>
        <w:t xml:space="preserve">. </w:t>
      </w:r>
    </w:p>
    <w:p w14:paraId="2CDC4955">
      <w:pPr>
        <w:pStyle w:val="16"/>
        <w:rPr>
          <w:rFonts w:hint="default"/>
        </w:rPr>
      </w:pPr>
      <w:r>
        <w:t>12. Код згідно з ЄДРПОУ / реєстраційний номер облікової картки платника податків суб’єкта, з яким укладається договір про закупівлю 42399676</w:t>
      </w:r>
      <w:r>
        <w:rPr>
          <w:rFonts w:hint="default"/>
        </w:rPr>
        <w:t>.</w:t>
      </w:r>
    </w:p>
    <w:p w14:paraId="19F61520">
      <w:pPr>
        <w:rPr>
          <w:rFonts w:hint="default"/>
        </w:rPr>
      </w:pPr>
      <w:r>
        <w:t>13. Місцезнаходження (для юридичної особи) або місце проживання (для фізичної особи) суб’єкта, з яким укладається договір про закупівлю</w:t>
      </w:r>
      <w:r>
        <w:rPr>
          <w:rFonts w:hint="default"/>
        </w:rPr>
        <w:t xml:space="preserve">: </w:t>
      </w:r>
      <w:r>
        <w:t>04116, м. Київ, вул. Шолуденка, 1</w:t>
      </w:r>
      <w:r>
        <w:rPr>
          <w:rFonts w:hint="default"/>
        </w:rPr>
        <w:t>.</w:t>
      </w:r>
    </w:p>
    <w:p w14:paraId="3EB2AD2B">
      <w:pPr>
        <w:tabs>
          <w:tab w:val="left" w:pos="1701"/>
        </w:tabs>
      </w:pPr>
      <w:r>
        <w:t>14. Ціна договору</w:t>
      </w:r>
      <w:r>
        <w:rPr>
          <w:rFonts w:hint="default"/>
        </w:rPr>
        <w:t>: 156342,50</w:t>
      </w:r>
      <w:r>
        <w:t xml:space="preserve"> грн, крім того ПДВ – </w:t>
      </w:r>
      <w:r>
        <w:rPr>
          <w:rFonts w:hint="default"/>
        </w:rPr>
        <w:t>31236,10</w:t>
      </w:r>
      <w:r>
        <w:t xml:space="preserve"> грн, разом з ПДВ – </w:t>
      </w:r>
      <w:r>
        <w:rPr>
          <w:rFonts w:hint="default"/>
        </w:rPr>
        <w:t xml:space="preserve">187578,60 </w:t>
      </w:r>
      <w:r>
        <w:t xml:space="preserve"> грн (Сто</w:t>
      </w:r>
      <w:r>
        <w:rPr>
          <w:rFonts w:hint="default"/>
        </w:rPr>
        <w:t xml:space="preserve"> вісімдесят сім  тисяч п’ятсот сімдесят вісім </w:t>
      </w:r>
      <w:r>
        <w:t xml:space="preserve">гривень </w:t>
      </w:r>
      <w:r>
        <w:rPr>
          <w:rFonts w:hint="default"/>
        </w:rPr>
        <w:t>60</w:t>
      </w:r>
      <w:r>
        <w:t xml:space="preserve"> копійок ).</w:t>
      </w:r>
    </w:p>
    <w:p w14:paraId="489AC1F7">
      <w:pPr>
        <w:tabs>
          <w:tab w:val="left" w:pos="1701"/>
        </w:tabs>
      </w:pPr>
      <w:r>
        <w:t xml:space="preserve">5. Підстава для здійснення замовником закупівлі відповідно до пункту 13 Особливостей — </w:t>
      </w:r>
      <w:r>
        <w:rPr>
          <w:rStyle w:val="41"/>
        </w:rPr>
        <w:t xml:space="preserve">підпункт 6 пункту 13 Особливостей, а саме: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проєкт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w:t>
      </w:r>
      <w:r>
        <w:fldChar w:fldCharType="begin"/>
      </w:r>
      <w:r>
        <w:instrText xml:space="preserve"> HYPERLINK "https://zakon.rada.gov.ua/laws/show/1178-2022-%D0%BF" \l "n615" </w:instrText>
      </w:r>
      <w:r>
        <w:fldChar w:fldCharType="separate"/>
      </w:r>
      <w:r>
        <w:rPr>
          <w:rStyle w:val="41"/>
        </w:rPr>
        <w:t>пунктом 47</w:t>
      </w:r>
      <w:r>
        <w:rPr>
          <w:rStyle w:val="41"/>
        </w:rPr>
        <w:fldChar w:fldCharType="end"/>
      </w:r>
      <w:r>
        <w:rPr>
          <w:rStyle w:val="41"/>
        </w:rPr>
        <w:t xml:space="preserve">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740FF459">
      <w:pPr>
        <w:pStyle w:val="16"/>
      </w:pPr>
      <w:r>
        <w:t>16. Обґрунтування підстави для здійснення замовником закупівлі відповідно до пункту 13 Особливостей:</w:t>
      </w:r>
      <w:bookmarkEnd w:id="0"/>
    </w:p>
    <w:p w14:paraId="231DEF72">
      <w:pPr>
        <w:pStyle w:val="16"/>
      </w:pPr>
      <w:r>
        <w:t xml:space="preserve">Для здійснення закупівлі Природний газ код ДК 021:2015 код 09120000-6 – «Газове паливо» (природний газ) уповноваженою особою було оголошено проведення відкритих торгів (оголошення № </w:t>
      </w:r>
      <w:r>
        <w:rPr>
          <w:rFonts w:hint="default"/>
        </w:rPr>
        <w:t>UA-2025-12-04-010639-a</w:t>
      </w:r>
      <w:r>
        <w:t xml:space="preserve">). </w:t>
      </w:r>
    </w:p>
    <w:p w14:paraId="39C4B25F">
      <w:pPr>
        <w:pStyle w:val="16"/>
      </w:pPr>
      <w:r>
        <w:t>На участь у торгах не було подано жодної тендерної пропозиції, у зв’язку з чим електронною системою закупівель відкриті торги були відмінені автоматично. Підтвердженням цьому є Звіт про результати проведення процедури закупівлі Природний газ код ДК 021:2015 код 09120000-6 – «Газове паливо» (природний газ) (Додаток).</w:t>
      </w:r>
    </w:p>
    <w:p w14:paraId="62DA0F7E">
      <w:pPr>
        <w:pStyle w:val="16"/>
      </w:pPr>
      <w:r>
        <w:t>У замовника залишається подальша потреба у здійсненні закупівлі Природний газ код ДК 021:2015 код 09120000-6 – «Газове паливо» (природний газ).</w:t>
      </w:r>
    </w:p>
    <w:p w14:paraId="62913428">
      <w:pPr>
        <w:pStyle w:val="16"/>
      </w:pPr>
      <w:r>
        <w:t>Відповідно до підпункту 6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проєкт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778AC522">
      <w:pPr>
        <w:pStyle w:val="16"/>
      </w:pPr>
      <w:r>
        <w:t>З урахуванням викладеного уповноваженою особою було прийнято рішення згідно з положеннями підпункту 6 пункту 13 Особливостей здійснити закупівлю «Природний газ код ДК 021:2015 код 09120000-6 – «Газове паливо» (природний газ)» шляхом укладення договору про закупівлю без застосування відкритих торгів та/або електронного каталогу для закупівлі товару.</w:t>
      </w:r>
    </w:p>
    <w:p w14:paraId="21B9AB0E">
      <w:pPr>
        <w:pStyle w:val="16"/>
      </w:pPr>
    </w:p>
    <w:p w14:paraId="238B2979">
      <w:pPr>
        <w:rPr>
          <w:rFonts w:hint="default"/>
        </w:rPr>
      </w:pPr>
      <w:bookmarkStart w:id="1" w:name="_Hlk145590324"/>
      <w:r>
        <w:rPr>
          <w:rFonts w:hint="default"/>
        </w:rPr>
        <w:t xml:space="preserve"> </w:t>
      </w:r>
      <w:bookmarkEnd w:id="1"/>
      <w:bookmarkStart w:id="2" w:name="_GoBack"/>
      <w:bookmarkEnd w:id="2"/>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yriad Pro">
    <w:altName w:val="Arial"/>
    <w:panose1 w:val="00000000000000000000"/>
    <w:charset w:val="00"/>
    <w:family w:val="swiss"/>
    <w:pitch w:val="default"/>
    <w:sig w:usb0="00000000" w:usb1="00000000" w:usb2="00000000" w:usb3="00000000" w:csb0="0000019F" w:csb1="00000000"/>
  </w:font>
  <w:font w:name="AvantGardeC">
    <w:altName w:val="Segoe Print"/>
    <w:panose1 w:val="00000000000000000000"/>
    <w:charset w:val="00"/>
    <w:family w:val="decorative"/>
    <w:pitch w:val="default"/>
    <w:sig w:usb0="00000000" w:usb1="00000000" w:usb2="00000000" w:usb3="00000000" w:csb0="00000005" w:csb1="00000000"/>
  </w:font>
  <w:font w:name="Arno Pro">
    <w:altName w:val="Cambria"/>
    <w:panose1 w:val="00000000000000000000"/>
    <w:charset w:val="00"/>
    <w:family w:val="roman"/>
    <w:pitch w:val="default"/>
    <w:sig w:usb0="00000000" w:usb1="00000000" w:usb2="00000000" w:usb3="00000000" w:csb0="0000019F" w:csb1="00000000"/>
  </w:font>
  <w:font w:name="Myriad Pro Light">
    <w:altName w:val="Segoe Print"/>
    <w:panose1 w:val="00000000000000000000"/>
    <w:charset w:val="00"/>
    <w:family w:val="swiss"/>
    <w:pitch w:val="default"/>
    <w:sig w:usb0="00000000" w:usb1="00000000" w:usb2="00000000" w:usb3="00000000" w:csb0="0000019F" w:csb1="00000000"/>
  </w:font>
  <w:font w:name="Myriad Pro Cond">
    <w:altName w:val="Segoe Print"/>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BB4D8"/>
    <w:multiLevelType w:val="singleLevel"/>
    <w:tmpl w:val="CC6BB4D8"/>
    <w:lvl w:ilvl="0" w:tentative="0">
      <w:start w:val="1"/>
      <w:numFmt w:val="decimal"/>
      <w:suff w:val="space"/>
      <w:lvlText w:val="%1."/>
      <w:lvlJc w:val="left"/>
      <w:pPr>
        <w:ind w:left="200"/>
      </w:pPr>
    </w:lvl>
  </w:abstractNum>
  <w:abstractNum w:abstractNumId="1">
    <w:nsid w:val="1E14297E"/>
    <w:multiLevelType w:val="multilevel"/>
    <w:tmpl w:val="1E14297E"/>
    <w:lvl w:ilvl="0" w:tentative="0">
      <w:start w:val="1"/>
      <w:numFmt w:val="bullet"/>
      <w:pStyle w:val="71"/>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39BB6E02"/>
    <w:multiLevelType w:val="multilevel"/>
    <w:tmpl w:val="39BB6E02"/>
    <w:lvl w:ilvl="0" w:tentative="0">
      <w:start w:val="1"/>
      <w:numFmt w:val="bullet"/>
      <w:pStyle w:val="79"/>
      <w:lvlText w:val=""/>
      <w:lvlJc w:val="left"/>
      <w:pPr>
        <w:ind w:left="947" w:hanging="360"/>
      </w:pPr>
      <w:rPr>
        <w:rFonts w:hint="default" w:ascii="Symbol" w:hAnsi="Symbol"/>
      </w:rPr>
    </w:lvl>
    <w:lvl w:ilvl="1" w:tentative="0">
      <w:start w:val="1"/>
      <w:numFmt w:val="bullet"/>
      <w:lvlText w:val="o"/>
      <w:lvlJc w:val="left"/>
      <w:pPr>
        <w:ind w:left="1667" w:hanging="360"/>
      </w:pPr>
      <w:rPr>
        <w:rFonts w:hint="default" w:ascii="Courier New" w:hAnsi="Courier New" w:cs="Courier New"/>
      </w:rPr>
    </w:lvl>
    <w:lvl w:ilvl="2" w:tentative="0">
      <w:start w:val="1"/>
      <w:numFmt w:val="bullet"/>
      <w:lvlText w:val=""/>
      <w:lvlJc w:val="left"/>
      <w:pPr>
        <w:ind w:left="2387" w:hanging="360"/>
      </w:pPr>
      <w:rPr>
        <w:rFonts w:hint="default" w:ascii="Wingdings" w:hAnsi="Wingdings"/>
      </w:rPr>
    </w:lvl>
    <w:lvl w:ilvl="3" w:tentative="0">
      <w:start w:val="1"/>
      <w:numFmt w:val="bullet"/>
      <w:lvlText w:val=""/>
      <w:lvlJc w:val="left"/>
      <w:pPr>
        <w:ind w:left="3107" w:hanging="360"/>
      </w:pPr>
      <w:rPr>
        <w:rFonts w:hint="default" w:ascii="Symbol" w:hAnsi="Symbol"/>
      </w:rPr>
    </w:lvl>
    <w:lvl w:ilvl="4" w:tentative="0">
      <w:start w:val="1"/>
      <w:numFmt w:val="bullet"/>
      <w:lvlText w:val="o"/>
      <w:lvlJc w:val="left"/>
      <w:pPr>
        <w:ind w:left="3827" w:hanging="360"/>
      </w:pPr>
      <w:rPr>
        <w:rFonts w:hint="default" w:ascii="Courier New" w:hAnsi="Courier New" w:cs="Courier New"/>
      </w:rPr>
    </w:lvl>
    <w:lvl w:ilvl="5" w:tentative="0">
      <w:start w:val="1"/>
      <w:numFmt w:val="bullet"/>
      <w:lvlText w:val=""/>
      <w:lvlJc w:val="left"/>
      <w:pPr>
        <w:ind w:left="4547" w:hanging="360"/>
      </w:pPr>
      <w:rPr>
        <w:rFonts w:hint="default" w:ascii="Wingdings" w:hAnsi="Wingdings"/>
      </w:rPr>
    </w:lvl>
    <w:lvl w:ilvl="6" w:tentative="0">
      <w:start w:val="1"/>
      <w:numFmt w:val="bullet"/>
      <w:lvlText w:val=""/>
      <w:lvlJc w:val="left"/>
      <w:pPr>
        <w:ind w:left="5267" w:hanging="360"/>
      </w:pPr>
      <w:rPr>
        <w:rFonts w:hint="default" w:ascii="Symbol" w:hAnsi="Symbol"/>
      </w:rPr>
    </w:lvl>
    <w:lvl w:ilvl="7" w:tentative="0">
      <w:start w:val="1"/>
      <w:numFmt w:val="bullet"/>
      <w:lvlText w:val="o"/>
      <w:lvlJc w:val="left"/>
      <w:pPr>
        <w:ind w:left="5987" w:hanging="360"/>
      </w:pPr>
      <w:rPr>
        <w:rFonts w:hint="default" w:ascii="Courier New" w:hAnsi="Courier New" w:cs="Courier New"/>
      </w:rPr>
    </w:lvl>
    <w:lvl w:ilvl="8" w:tentative="0">
      <w:start w:val="1"/>
      <w:numFmt w:val="bullet"/>
      <w:lvlText w:val=""/>
      <w:lvlJc w:val="left"/>
      <w:pPr>
        <w:ind w:left="6707" w:hanging="360"/>
      </w:pPr>
      <w:rPr>
        <w:rFonts w:hint="default" w:ascii="Wingdings" w:hAnsi="Wingdings"/>
      </w:rPr>
    </w:lvl>
  </w:abstractNum>
  <w:abstractNum w:abstractNumId="3">
    <w:nsid w:val="50476C9A"/>
    <w:multiLevelType w:val="multilevel"/>
    <w:tmpl w:val="50476C9A"/>
    <w:lvl w:ilvl="0" w:tentative="0">
      <w:start w:val="1"/>
      <w:numFmt w:val="bullet"/>
      <w:pStyle w:val="75"/>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661742E1"/>
    <w:multiLevelType w:val="multilevel"/>
    <w:tmpl w:val="661742E1"/>
    <w:lvl w:ilvl="0" w:tentative="0">
      <w:start w:val="1"/>
      <w:numFmt w:val="bullet"/>
      <w:pStyle w:val="59"/>
      <w:lvlText w:val=""/>
      <w:lvlJc w:val="left"/>
      <w:pPr>
        <w:ind w:left="1231" w:hanging="360"/>
      </w:pPr>
      <w:rPr>
        <w:rFonts w:hint="default" w:ascii="Symbol" w:hAnsi="Symbol"/>
      </w:rPr>
    </w:lvl>
    <w:lvl w:ilvl="1" w:tentative="0">
      <w:start w:val="1"/>
      <w:numFmt w:val="bullet"/>
      <w:lvlText w:val="o"/>
      <w:lvlJc w:val="left"/>
      <w:pPr>
        <w:ind w:left="1951" w:hanging="360"/>
      </w:pPr>
      <w:rPr>
        <w:rFonts w:hint="default" w:ascii="Courier New" w:hAnsi="Courier New" w:cs="Courier New"/>
      </w:rPr>
    </w:lvl>
    <w:lvl w:ilvl="2" w:tentative="0">
      <w:start w:val="1"/>
      <w:numFmt w:val="bullet"/>
      <w:lvlText w:val=""/>
      <w:lvlJc w:val="left"/>
      <w:pPr>
        <w:ind w:left="2671" w:hanging="360"/>
      </w:pPr>
      <w:rPr>
        <w:rFonts w:hint="default" w:ascii="Wingdings" w:hAnsi="Wingdings"/>
      </w:rPr>
    </w:lvl>
    <w:lvl w:ilvl="3" w:tentative="0">
      <w:start w:val="1"/>
      <w:numFmt w:val="bullet"/>
      <w:lvlText w:val=""/>
      <w:lvlJc w:val="left"/>
      <w:pPr>
        <w:ind w:left="3391" w:hanging="360"/>
      </w:pPr>
      <w:rPr>
        <w:rFonts w:hint="default" w:ascii="Symbol" w:hAnsi="Symbol"/>
      </w:rPr>
    </w:lvl>
    <w:lvl w:ilvl="4" w:tentative="0">
      <w:start w:val="1"/>
      <w:numFmt w:val="bullet"/>
      <w:lvlText w:val="o"/>
      <w:lvlJc w:val="left"/>
      <w:pPr>
        <w:ind w:left="4111" w:hanging="360"/>
      </w:pPr>
      <w:rPr>
        <w:rFonts w:hint="default" w:ascii="Courier New" w:hAnsi="Courier New" w:cs="Courier New"/>
      </w:rPr>
    </w:lvl>
    <w:lvl w:ilvl="5" w:tentative="0">
      <w:start w:val="1"/>
      <w:numFmt w:val="bullet"/>
      <w:lvlText w:val=""/>
      <w:lvlJc w:val="left"/>
      <w:pPr>
        <w:ind w:left="4831" w:hanging="360"/>
      </w:pPr>
      <w:rPr>
        <w:rFonts w:hint="default" w:ascii="Wingdings" w:hAnsi="Wingdings"/>
      </w:rPr>
    </w:lvl>
    <w:lvl w:ilvl="6" w:tentative="0">
      <w:start w:val="1"/>
      <w:numFmt w:val="bullet"/>
      <w:lvlText w:val=""/>
      <w:lvlJc w:val="left"/>
      <w:pPr>
        <w:ind w:left="5551" w:hanging="360"/>
      </w:pPr>
      <w:rPr>
        <w:rFonts w:hint="default" w:ascii="Symbol" w:hAnsi="Symbol"/>
      </w:rPr>
    </w:lvl>
    <w:lvl w:ilvl="7" w:tentative="0">
      <w:start w:val="1"/>
      <w:numFmt w:val="bullet"/>
      <w:lvlText w:val="o"/>
      <w:lvlJc w:val="left"/>
      <w:pPr>
        <w:ind w:left="6271" w:hanging="360"/>
      </w:pPr>
      <w:rPr>
        <w:rFonts w:hint="default" w:ascii="Courier New" w:hAnsi="Courier New" w:cs="Courier New"/>
      </w:rPr>
    </w:lvl>
    <w:lvl w:ilvl="8" w:tentative="0">
      <w:start w:val="1"/>
      <w:numFmt w:val="bullet"/>
      <w:lvlText w:val=""/>
      <w:lvlJc w:val="left"/>
      <w:pPr>
        <w:ind w:left="6991" w:hanging="360"/>
      </w:pPr>
      <w:rPr>
        <w:rFonts w:hint="default" w:ascii="Wingdings" w:hAnsi="Wingdings"/>
      </w:rPr>
    </w:lvl>
  </w:abstractNum>
  <w:abstractNum w:abstractNumId="5">
    <w:nsid w:val="73903D77"/>
    <w:multiLevelType w:val="multilevel"/>
    <w:tmpl w:val="73903D77"/>
    <w:lvl w:ilvl="0" w:tentative="0">
      <w:start w:val="1"/>
      <w:numFmt w:val="bullet"/>
      <w:pStyle w:val="29"/>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7CD43789"/>
    <w:multiLevelType w:val="multilevel"/>
    <w:tmpl w:val="7CD43789"/>
    <w:lvl w:ilvl="0" w:tentative="0">
      <w:start w:val="1"/>
      <w:numFmt w:val="bullet"/>
      <w:pStyle w:val="78"/>
      <w:lvlText w:val=""/>
      <w:lvlJc w:val="left"/>
      <w:pPr>
        <w:ind w:left="1003" w:hanging="360"/>
      </w:pPr>
      <w:rPr>
        <w:rFonts w:hint="default" w:ascii="Symbol" w:hAnsi="Symbol"/>
      </w:rPr>
    </w:lvl>
    <w:lvl w:ilvl="1" w:tentative="0">
      <w:start w:val="1"/>
      <w:numFmt w:val="bullet"/>
      <w:lvlText w:val="o"/>
      <w:lvlJc w:val="left"/>
      <w:pPr>
        <w:ind w:left="1723" w:hanging="360"/>
      </w:pPr>
      <w:rPr>
        <w:rFonts w:hint="default" w:ascii="Courier New" w:hAnsi="Courier New" w:cs="Courier New"/>
      </w:rPr>
    </w:lvl>
    <w:lvl w:ilvl="2" w:tentative="0">
      <w:start w:val="1"/>
      <w:numFmt w:val="bullet"/>
      <w:lvlText w:val=""/>
      <w:lvlJc w:val="left"/>
      <w:pPr>
        <w:ind w:left="2443" w:hanging="360"/>
      </w:pPr>
      <w:rPr>
        <w:rFonts w:hint="default" w:ascii="Wingdings" w:hAnsi="Wingdings"/>
      </w:rPr>
    </w:lvl>
    <w:lvl w:ilvl="3" w:tentative="0">
      <w:start w:val="1"/>
      <w:numFmt w:val="bullet"/>
      <w:lvlText w:val=""/>
      <w:lvlJc w:val="left"/>
      <w:pPr>
        <w:ind w:left="3163" w:hanging="360"/>
      </w:pPr>
      <w:rPr>
        <w:rFonts w:hint="default" w:ascii="Symbol" w:hAnsi="Symbol"/>
      </w:rPr>
    </w:lvl>
    <w:lvl w:ilvl="4" w:tentative="0">
      <w:start w:val="1"/>
      <w:numFmt w:val="bullet"/>
      <w:lvlText w:val="o"/>
      <w:lvlJc w:val="left"/>
      <w:pPr>
        <w:ind w:left="3883" w:hanging="360"/>
      </w:pPr>
      <w:rPr>
        <w:rFonts w:hint="default" w:ascii="Courier New" w:hAnsi="Courier New" w:cs="Courier New"/>
      </w:rPr>
    </w:lvl>
    <w:lvl w:ilvl="5" w:tentative="0">
      <w:start w:val="1"/>
      <w:numFmt w:val="bullet"/>
      <w:lvlText w:val=""/>
      <w:lvlJc w:val="left"/>
      <w:pPr>
        <w:ind w:left="4603" w:hanging="360"/>
      </w:pPr>
      <w:rPr>
        <w:rFonts w:hint="default" w:ascii="Wingdings" w:hAnsi="Wingdings"/>
      </w:rPr>
    </w:lvl>
    <w:lvl w:ilvl="6" w:tentative="0">
      <w:start w:val="1"/>
      <w:numFmt w:val="bullet"/>
      <w:lvlText w:val=""/>
      <w:lvlJc w:val="left"/>
      <w:pPr>
        <w:ind w:left="5323" w:hanging="360"/>
      </w:pPr>
      <w:rPr>
        <w:rFonts w:hint="default" w:ascii="Symbol" w:hAnsi="Symbol"/>
      </w:rPr>
    </w:lvl>
    <w:lvl w:ilvl="7" w:tentative="0">
      <w:start w:val="1"/>
      <w:numFmt w:val="bullet"/>
      <w:lvlText w:val="o"/>
      <w:lvlJc w:val="left"/>
      <w:pPr>
        <w:ind w:left="6043" w:hanging="360"/>
      </w:pPr>
      <w:rPr>
        <w:rFonts w:hint="default" w:ascii="Courier New" w:hAnsi="Courier New" w:cs="Courier New"/>
      </w:rPr>
    </w:lvl>
    <w:lvl w:ilvl="8" w:tentative="0">
      <w:start w:val="1"/>
      <w:numFmt w:val="bullet"/>
      <w:lvlText w:val=""/>
      <w:lvlJc w:val="left"/>
      <w:pPr>
        <w:ind w:left="6763" w:hanging="360"/>
      </w:pPr>
      <w:rPr>
        <w:rFonts w:hint="default" w:ascii="Wingdings" w:hAnsi="Wingdings"/>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attachedTemplate r:id="rId1"/>
  <w:documentProtection w:formatting="1" w:enforcement="1" w:cryptProviderType="rsaFull" w:cryptAlgorithmClass="hash" w:cryptAlgorithmType="typeAny" w:cryptAlgorithmSid="4" w:cryptSpinCount="100000" w:hash="nRasP9fSWryH6dCcyAIs13Dv6QE=" w:salt="7c72J5LQWdDdm7JVe+a0lg=="/>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5F"/>
    <w:rsid w:val="000120E7"/>
    <w:rsid w:val="00046631"/>
    <w:rsid w:val="000770AC"/>
    <w:rsid w:val="00096560"/>
    <w:rsid w:val="001101A3"/>
    <w:rsid w:val="001A1BB3"/>
    <w:rsid w:val="001D5476"/>
    <w:rsid w:val="001E2E4E"/>
    <w:rsid w:val="00222F9E"/>
    <w:rsid w:val="0024299D"/>
    <w:rsid w:val="002F775B"/>
    <w:rsid w:val="00316AD0"/>
    <w:rsid w:val="0033790A"/>
    <w:rsid w:val="00365EB0"/>
    <w:rsid w:val="003A4958"/>
    <w:rsid w:val="003E60B6"/>
    <w:rsid w:val="003F3F8B"/>
    <w:rsid w:val="00404177"/>
    <w:rsid w:val="00425256"/>
    <w:rsid w:val="00430D89"/>
    <w:rsid w:val="004757B9"/>
    <w:rsid w:val="00500AAF"/>
    <w:rsid w:val="0057760E"/>
    <w:rsid w:val="0058464E"/>
    <w:rsid w:val="00592337"/>
    <w:rsid w:val="005A3F4A"/>
    <w:rsid w:val="005C6D23"/>
    <w:rsid w:val="005D0268"/>
    <w:rsid w:val="0065041C"/>
    <w:rsid w:val="00690E8A"/>
    <w:rsid w:val="006B7F7F"/>
    <w:rsid w:val="00705EC6"/>
    <w:rsid w:val="00725691"/>
    <w:rsid w:val="00745AEA"/>
    <w:rsid w:val="00786A5F"/>
    <w:rsid w:val="007909FA"/>
    <w:rsid w:val="007A1DB4"/>
    <w:rsid w:val="007B0C29"/>
    <w:rsid w:val="007E11B4"/>
    <w:rsid w:val="007E5759"/>
    <w:rsid w:val="007F47B2"/>
    <w:rsid w:val="008409D3"/>
    <w:rsid w:val="00882099"/>
    <w:rsid w:val="00892DF6"/>
    <w:rsid w:val="008C51E7"/>
    <w:rsid w:val="009311CA"/>
    <w:rsid w:val="00936F87"/>
    <w:rsid w:val="00952D4B"/>
    <w:rsid w:val="009B0BDA"/>
    <w:rsid w:val="009B2C37"/>
    <w:rsid w:val="009E3EAD"/>
    <w:rsid w:val="00AD24EC"/>
    <w:rsid w:val="00B20411"/>
    <w:rsid w:val="00B21513"/>
    <w:rsid w:val="00B55C22"/>
    <w:rsid w:val="00B83413"/>
    <w:rsid w:val="00BC2CDE"/>
    <w:rsid w:val="00BD0A0F"/>
    <w:rsid w:val="00BD7F56"/>
    <w:rsid w:val="00BF7AE8"/>
    <w:rsid w:val="00C1316D"/>
    <w:rsid w:val="00C223F6"/>
    <w:rsid w:val="00C8149E"/>
    <w:rsid w:val="00CB3CF2"/>
    <w:rsid w:val="00CB430F"/>
    <w:rsid w:val="00D0216E"/>
    <w:rsid w:val="00D063FF"/>
    <w:rsid w:val="00D133A4"/>
    <w:rsid w:val="00E0425C"/>
    <w:rsid w:val="00E11822"/>
    <w:rsid w:val="00EB6351"/>
    <w:rsid w:val="00EF4C1A"/>
    <w:rsid w:val="00EF4FB7"/>
    <w:rsid w:val="00F0174A"/>
    <w:rsid w:val="00F200E4"/>
    <w:rsid w:val="00FE2EFD"/>
    <w:rsid w:val="00FE4743"/>
    <w:rsid w:val="180D0283"/>
    <w:rsid w:val="1D786E59"/>
    <w:rsid w:val="546B6BD4"/>
    <w:rsid w:val="5632788B"/>
    <w:rsid w:val="57005C71"/>
    <w:rsid w:val="675202B8"/>
    <w:rsid w:val="696660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ocked="1"/>
    <w:lsdException w:qFormat="1" w:unhideWhenUsed="0" w:uiPriority="9" w:name="heading 2" w:locked="1"/>
    <w:lsdException w:qFormat="1" w:unhideWhenUsed="0" w:uiPriority="9" w:name="heading 3" w:locked="1"/>
    <w:lsdException w:qFormat="1" w:unhideWhenUsed="0" w:uiPriority="9" w:name="heading 4" w:locked="1"/>
    <w:lsdException w:qFormat="1" w:unhideWhenUsed="0" w:uiPriority="9" w:name="heading 5" w:locked="1"/>
    <w:lsdException w:qFormat="1" w:unhideWhenUsed="0" w:uiPriority="9" w:name="heading 6" w:locked="1"/>
    <w:lsdException w:qFormat="1" w:unhideWhenUsed="0" w:uiPriority="9" w:name="heading 7" w:locked="1"/>
    <w:lsdException w:qFormat="1" w:unhideWhenUsed="0" w:uiPriority="9" w:name="heading 8" w:locked="1"/>
    <w:lsdException w:qFormat="1" w:unhideWhenUsed="0"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iPriority="99" w:name="footer" w:locked="1"/>
    <w:lsdException w:uiPriority="99" w:name="index heading" w:locked="1"/>
    <w:lsdException w:qFormat="1" w:unhideWhenUsed="0"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name="Strong" w:locked="1"/>
    <w:lsdException w:qFormat="1" w:unhideWhenUsed="0" w:uiPriority="2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1"/>
    <w:semiHidden/>
    <w:unhideWhenUsed/>
    <w:qFormat/>
    <w:locked/>
    <w:uiPriority w:val="99"/>
    <w:pPr>
      <w:tabs>
        <w:tab w:val="center" w:pos="4677"/>
        <w:tab w:val="right" w:pos="9355"/>
      </w:tabs>
    </w:pPr>
  </w:style>
  <w:style w:type="paragraph" w:styleId="5">
    <w:name w:val="header"/>
    <w:basedOn w:val="1"/>
    <w:link w:val="80"/>
    <w:semiHidden/>
    <w:unhideWhenUsed/>
    <w:qFormat/>
    <w:locked/>
    <w:uiPriority w:val="99"/>
    <w:pPr>
      <w:tabs>
        <w:tab w:val="center" w:pos="4677"/>
        <w:tab w:val="right" w:pos="9355"/>
      </w:tabs>
    </w:pPr>
  </w:style>
  <w:style w:type="table" w:styleId="6">
    <w:name w:val="Table Grid"/>
    <w:basedOn w:val="3"/>
    <w:qFormat/>
    <w:locke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Статья_автор (Статья ___Ctrl)"/>
    <w:qFormat/>
    <w:uiPriority w:val="1"/>
    <w:pPr>
      <w:suppressAutoHyphens/>
      <w:autoSpaceDE w:val="0"/>
      <w:autoSpaceDN w:val="0"/>
      <w:adjustRightInd w:val="0"/>
      <w:spacing w:after="0" w:line="180" w:lineRule="atLeast"/>
      <w:textAlignment w:val="center"/>
    </w:pPr>
    <w:rPr>
      <w:rFonts w:ascii="Times New Roman" w:hAnsi="Times New Roman" w:cs="Myriad Pro" w:eastAsiaTheme="minorHAnsi"/>
      <w:color w:val="000000"/>
      <w:sz w:val="22"/>
      <w:szCs w:val="16"/>
      <w:lang w:val="ru-RU" w:eastAsia="en-US" w:bidi="ar-SA"/>
    </w:rPr>
  </w:style>
  <w:style w:type="paragraph" w:customStyle="1" w:styleId="8">
    <w:name w:val="Статья_ключевые_слова (Статья ___Ctrl)"/>
    <w:qFormat/>
    <w:uiPriority w:val="1"/>
    <w:pPr>
      <w:autoSpaceDE w:val="0"/>
      <w:autoSpaceDN w:val="0"/>
      <w:adjustRightInd w:val="0"/>
      <w:spacing w:after="0" w:line="180" w:lineRule="atLeast"/>
      <w:textAlignment w:val="center"/>
    </w:pPr>
    <w:rPr>
      <w:rFonts w:ascii="Times New Roman" w:hAnsi="Times New Roman" w:cs="Myriad Pro" w:eastAsiaTheme="minorHAnsi"/>
      <w:i/>
      <w:iCs/>
      <w:color w:val="000000"/>
      <w:sz w:val="24"/>
      <w:szCs w:val="15"/>
      <w:lang w:val="ru-RU" w:eastAsia="en-US" w:bidi="ar-SA"/>
    </w:rPr>
  </w:style>
  <w:style w:type="paragraph" w:customStyle="1" w:styleId="9">
    <w:name w:val="Статья_лид (Статья ___Ctrl)"/>
    <w:qFormat/>
    <w:uiPriority w:val="1"/>
    <w:pPr>
      <w:autoSpaceDE w:val="0"/>
      <w:autoSpaceDN w:val="0"/>
      <w:adjustRightInd w:val="0"/>
      <w:spacing w:before="57" w:after="113" w:line="294" w:lineRule="atLeast"/>
      <w:ind w:left="737"/>
      <w:jc w:val="both"/>
      <w:textAlignment w:val="center"/>
    </w:pPr>
    <w:rPr>
      <w:rFonts w:ascii="Times New Roman" w:hAnsi="Times New Roman" w:cs="Myriad Pro" w:eastAsiaTheme="minorHAnsi"/>
      <w:b/>
      <w:bCs/>
      <w:color w:val="000000"/>
      <w:spacing w:val="2"/>
      <w:sz w:val="24"/>
      <w:szCs w:val="24"/>
      <w:lang w:val="uk-UA" w:eastAsia="en-US" w:bidi="ar-SA"/>
    </w:rPr>
  </w:style>
  <w:style w:type="paragraph" w:customStyle="1" w:styleId="10">
    <w:name w:val="Статья_заголовок 1 (Статья ___Ctrl)"/>
    <w:next w:val="11"/>
    <w:qFormat/>
    <w:uiPriority w:val="1"/>
    <w:pPr>
      <w:keepNext/>
      <w:keepLines/>
      <w:suppressAutoHyphens/>
      <w:autoSpaceDE w:val="0"/>
      <w:autoSpaceDN w:val="0"/>
      <w:adjustRightInd w:val="0"/>
      <w:spacing w:before="397" w:after="170" w:line="240" w:lineRule="auto"/>
      <w:textAlignment w:val="center"/>
    </w:pPr>
    <w:rPr>
      <w:rFonts w:ascii="Times New Roman" w:hAnsi="Times New Roman" w:cs="AvantGardeC" w:eastAsiaTheme="minorHAnsi"/>
      <w:b/>
      <w:color w:val="000000"/>
      <w:sz w:val="36"/>
      <w:szCs w:val="36"/>
      <w:lang w:val="uk-UA" w:eastAsia="en-US" w:bidi="ar-SA"/>
    </w:rPr>
  </w:style>
  <w:style w:type="paragraph" w:customStyle="1" w:styleId="11">
    <w:name w:val="Статья_основной_текст (Статья ___Ctrl)"/>
    <w:qFormat/>
    <w:uiPriority w:val="1"/>
    <w:pPr>
      <w:autoSpaceDE w:val="0"/>
      <w:autoSpaceDN w:val="0"/>
      <w:adjustRightInd w:val="0"/>
      <w:spacing w:after="0" w:line="250" w:lineRule="atLeast"/>
      <w:ind w:firstLine="454"/>
      <w:jc w:val="both"/>
      <w:textAlignment w:val="center"/>
    </w:pPr>
    <w:rPr>
      <w:rFonts w:ascii="Times New Roman" w:hAnsi="Times New Roman" w:cs="Arno Pro" w:eastAsiaTheme="minorHAnsi"/>
      <w:color w:val="000000"/>
      <w:sz w:val="24"/>
      <w:szCs w:val="25"/>
      <w:lang w:val="uk-UA" w:eastAsia="en-US" w:bidi="ar-SA"/>
    </w:rPr>
  </w:style>
  <w:style w:type="paragraph" w:customStyle="1" w:styleId="12">
    <w:name w:val="Статья_подзаголовок 2 (Статья ___Ctrl)"/>
    <w:qFormat/>
    <w:uiPriority w:val="1"/>
    <w:pPr>
      <w:keepNext/>
      <w:keepLines/>
      <w:suppressAutoHyphens/>
      <w:autoSpaceDE w:val="0"/>
      <w:autoSpaceDN w:val="0"/>
      <w:adjustRightInd w:val="0"/>
      <w:spacing w:before="397" w:after="57" w:line="240" w:lineRule="auto"/>
      <w:textAlignment w:val="center"/>
    </w:pPr>
    <w:rPr>
      <w:rFonts w:ascii="Times New Roman" w:hAnsi="Times New Roman" w:cs="AvantGardeC" w:eastAsiaTheme="minorHAnsi"/>
      <w:b/>
      <w:color w:val="000000"/>
      <w:sz w:val="26"/>
      <w:szCs w:val="24"/>
      <w:lang w:val="uk-UA" w:eastAsia="en-US" w:bidi="ar-SA"/>
    </w:rPr>
  </w:style>
  <w:style w:type="paragraph" w:customStyle="1" w:styleId="13">
    <w:name w:val="Статья_подзаголовок 3 (Статья ___Ctrl)"/>
    <w:qFormat/>
    <w:uiPriority w:val="1"/>
    <w:pPr>
      <w:autoSpaceDE w:val="0"/>
      <w:autoSpaceDN w:val="0"/>
      <w:adjustRightInd w:val="0"/>
      <w:spacing w:after="0" w:line="240" w:lineRule="auto"/>
      <w:textAlignment w:val="center"/>
    </w:pPr>
    <w:rPr>
      <w:rFonts w:ascii="Times New Roman" w:hAnsi="Times New Roman" w:cs="Myriad Pro Light" w:eastAsiaTheme="minorHAnsi"/>
      <w:b/>
      <w:color w:val="000000"/>
      <w:sz w:val="24"/>
      <w:szCs w:val="20"/>
      <w:lang w:val="uk-UA" w:eastAsia="en-US" w:bidi="ar-SA"/>
    </w:rPr>
  </w:style>
  <w:style w:type="paragraph" w:customStyle="1" w:styleId="14">
    <w:name w:val="Додаток_заголовок 1 (Додаток___Shift+Alt)"/>
    <w:qFormat/>
    <w:uiPriority w:val="2"/>
    <w:pPr>
      <w:suppressAutoHyphens/>
      <w:autoSpaceDE w:val="0"/>
      <w:autoSpaceDN w:val="0"/>
      <w:adjustRightInd w:val="0"/>
      <w:spacing w:after="0" w:line="200" w:lineRule="atLeast"/>
      <w:jc w:val="right"/>
      <w:textAlignment w:val="center"/>
    </w:pPr>
    <w:rPr>
      <w:rFonts w:ascii="Times New Roman" w:hAnsi="Times New Roman" w:cs="Arno Pro" w:eastAsiaTheme="minorHAnsi"/>
      <w:i/>
      <w:iCs/>
      <w:color w:val="000000"/>
      <w:sz w:val="24"/>
      <w:szCs w:val="18"/>
      <w:lang w:val="uk-UA" w:eastAsia="en-US" w:bidi="ar-SA"/>
    </w:rPr>
  </w:style>
  <w:style w:type="paragraph" w:customStyle="1" w:styleId="15">
    <w:name w:val="Додаток_заголовок 2 (Додаток___Shift+Alt)"/>
    <w:qFormat/>
    <w:uiPriority w:val="2"/>
    <w:pPr>
      <w:suppressAutoHyphens/>
      <w:autoSpaceDE w:val="0"/>
      <w:autoSpaceDN w:val="0"/>
      <w:adjustRightInd w:val="0"/>
      <w:spacing w:after="0" w:line="200" w:lineRule="atLeast"/>
      <w:jc w:val="right"/>
      <w:textAlignment w:val="center"/>
    </w:pPr>
    <w:rPr>
      <w:rFonts w:ascii="Times New Roman" w:hAnsi="Times New Roman" w:cs="Arno Pro" w:eastAsiaTheme="minorHAnsi"/>
      <w:b/>
      <w:bCs/>
      <w:i/>
      <w:iCs/>
      <w:color w:val="000000"/>
      <w:sz w:val="24"/>
      <w:szCs w:val="18"/>
      <w:lang w:val="uk-UA" w:eastAsia="en-US" w:bidi="ar-SA"/>
    </w:rPr>
  </w:style>
  <w:style w:type="paragraph" w:customStyle="1" w:styleId="16">
    <w:name w:val="Додаток_основной_текст (Додаток___Shift+Alt)"/>
    <w:qFormat/>
    <w:uiPriority w:val="2"/>
    <w:pPr>
      <w:autoSpaceDE w:val="0"/>
      <w:autoSpaceDN w:val="0"/>
      <w:adjustRightInd w:val="0"/>
      <w:spacing w:after="0" w:line="210" w:lineRule="atLeast"/>
      <w:ind w:firstLine="227"/>
      <w:jc w:val="both"/>
      <w:textAlignment w:val="center"/>
    </w:pPr>
    <w:rPr>
      <w:rFonts w:ascii="Times New Roman" w:hAnsi="Times New Roman" w:cs="Myriad Pro" w:eastAsiaTheme="minorHAnsi"/>
      <w:color w:val="000000"/>
      <w:sz w:val="24"/>
      <w:szCs w:val="18"/>
      <w:lang w:val="uk-UA" w:eastAsia="en-US" w:bidi="ar-SA"/>
    </w:rPr>
  </w:style>
  <w:style w:type="paragraph" w:customStyle="1" w:styleId="17">
    <w:name w:val="Додаток_заголовок 3 (Додаток___Shift+Alt)"/>
    <w:qFormat/>
    <w:uiPriority w:val="2"/>
    <w:pPr>
      <w:suppressAutoHyphens/>
      <w:autoSpaceDE w:val="0"/>
      <w:autoSpaceDN w:val="0"/>
      <w:adjustRightInd w:val="0"/>
      <w:spacing w:after="0" w:line="230" w:lineRule="atLeast"/>
      <w:jc w:val="center"/>
      <w:textAlignment w:val="center"/>
    </w:pPr>
    <w:rPr>
      <w:rFonts w:ascii="Times New Roman" w:hAnsi="Times New Roman" w:cs="Myriad Pro" w:eastAsiaTheme="minorHAnsi"/>
      <w:b/>
      <w:bCs/>
      <w:color w:val="000000"/>
      <w:sz w:val="28"/>
      <w:szCs w:val="18"/>
      <w:lang w:val="uk-UA" w:eastAsia="en-US" w:bidi="ar-SA"/>
    </w:rPr>
  </w:style>
  <w:style w:type="paragraph" w:customStyle="1" w:styleId="18">
    <w:name w:val="Содержание_рубрика (Содержание)"/>
    <w:semiHidden/>
    <w:qFormat/>
    <w:uiPriority w:val="99"/>
    <w:pPr>
      <w:pBdr>
        <w:bottom w:val="single" w:color="CFD0D2" w:sz="96" w:space="0"/>
      </w:pBdr>
      <w:suppressAutoHyphens/>
      <w:autoSpaceDE w:val="0"/>
      <w:autoSpaceDN w:val="0"/>
      <w:adjustRightInd w:val="0"/>
      <w:spacing w:before="170" w:after="170" w:line="288" w:lineRule="auto"/>
      <w:ind w:firstLine="113"/>
      <w:textAlignment w:val="center"/>
    </w:pPr>
    <w:rPr>
      <w:rFonts w:ascii="Times New Roman" w:hAnsi="Times New Roman" w:cs="Myriad Pro" w:eastAsiaTheme="minorHAnsi"/>
      <w:color w:val="000000"/>
      <w:sz w:val="28"/>
      <w:szCs w:val="28"/>
      <w:lang w:val="en-GB" w:eastAsia="en-US" w:bidi="ar-SA"/>
    </w:rPr>
  </w:style>
  <w:style w:type="paragraph" w:customStyle="1" w:styleId="19">
    <w:name w:val="Содержание_статья (Содержание)"/>
    <w:semiHidden/>
    <w:qFormat/>
    <w:uiPriority w:val="99"/>
    <w:pPr>
      <w:tabs>
        <w:tab w:val="left" w:pos="520"/>
      </w:tabs>
      <w:autoSpaceDE w:val="0"/>
      <w:autoSpaceDN w:val="0"/>
      <w:adjustRightInd w:val="0"/>
      <w:spacing w:after="0" w:line="240" w:lineRule="atLeast"/>
      <w:ind w:left="510" w:hanging="510"/>
      <w:textAlignment w:val="center"/>
    </w:pPr>
    <w:rPr>
      <w:rFonts w:ascii="Times New Roman" w:hAnsi="Times New Roman" w:cs="Myriad Pro" w:eastAsiaTheme="minorHAnsi"/>
      <w:b/>
      <w:bCs/>
      <w:color w:val="000000"/>
      <w:sz w:val="22"/>
      <w:szCs w:val="22"/>
      <w:lang w:val="en-GB" w:eastAsia="en-US" w:bidi="ar-SA"/>
    </w:rPr>
  </w:style>
  <w:style w:type="paragraph" w:customStyle="1" w:styleId="20">
    <w:name w:val="подзаг (Содержание)"/>
    <w:basedOn w:val="19"/>
    <w:semiHidden/>
    <w:qFormat/>
    <w:uiPriority w:val="99"/>
    <w:pPr>
      <w:suppressAutoHyphens/>
      <w:spacing w:before="170" w:after="113"/>
      <w:ind w:left="0" w:firstLine="0"/>
    </w:pPr>
    <w:rPr>
      <w:sz w:val="28"/>
      <w:szCs w:val="28"/>
      <w:lang w:val="ru-RU"/>
    </w:rPr>
  </w:style>
  <w:style w:type="paragraph" w:customStyle="1" w:styleId="21">
    <w:name w:val="Содержание_автор  (Содержание)"/>
    <w:semiHidden/>
    <w:qFormat/>
    <w:uiPriority w:val="99"/>
    <w:pPr>
      <w:tabs>
        <w:tab w:val="left" w:pos="480"/>
        <w:tab w:val="right" w:leader="dot" w:pos="7800"/>
      </w:tabs>
      <w:autoSpaceDE w:val="0"/>
      <w:autoSpaceDN w:val="0"/>
      <w:adjustRightInd w:val="0"/>
      <w:spacing w:before="57" w:after="57" w:line="288" w:lineRule="auto"/>
      <w:ind w:left="510"/>
      <w:textAlignment w:val="center"/>
    </w:pPr>
    <w:rPr>
      <w:rFonts w:ascii="Times New Roman" w:hAnsi="Times New Roman" w:cs="Myriad Pro" w:eastAsiaTheme="minorHAnsi"/>
      <w:color w:val="000000"/>
      <w:sz w:val="18"/>
      <w:szCs w:val="18"/>
      <w:lang w:val="en-GB" w:eastAsia="en-US" w:bidi="ar-SA"/>
    </w:rPr>
  </w:style>
  <w:style w:type="paragraph" w:customStyle="1" w:styleId="22">
    <w:name w:val="Содержание_аннотация (Содержание)"/>
    <w:semiHidden/>
    <w:qFormat/>
    <w:uiPriority w:val="99"/>
    <w:pPr>
      <w:tabs>
        <w:tab w:val="right" w:leader="dot" w:pos="7800"/>
      </w:tabs>
      <w:suppressAutoHyphens/>
      <w:autoSpaceDE w:val="0"/>
      <w:autoSpaceDN w:val="0"/>
      <w:adjustRightInd w:val="0"/>
      <w:spacing w:before="57" w:after="113" w:line="210" w:lineRule="atLeast"/>
      <w:ind w:left="510"/>
      <w:textAlignment w:val="center"/>
    </w:pPr>
    <w:rPr>
      <w:rFonts w:ascii="Times New Roman" w:hAnsi="Times New Roman" w:cs="Myriad Pro" w:eastAsiaTheme="minorHAnsi"/>
      <w:color w:val="000000"/>
      <w:sz w:val="18"/>
      <w:szCs w:val="18"/>
      <w:lang w:val="ru-RU" w:eastAsia="en-US" w:bidi="ar-SA"/>
    </w:rPr>
  </w:style>
  <w:style w:type="character" w:customStyle="1" w:styleId="23">
    <w:name w:val="цифра в содержании"/>
    <w:semiHidden/>
    <w:qFormat/>
    <w:uiPriority w:val="99"/>
    <w:rPr>
      <w:rFonts w:ascii="Myriad Pro" w:hAnsi="Myriad Pro" w:cs="Myriad Pro"/>
      <w:b/>
      <w:bCs/>
      <w:color w:val="808284"/>
      <w:sz w:val="30"/>
      <w:szCs w:val="30"/>
    </w:rPr>
  </w:style>
  <w:style w:type="paragraph" w:customStyle="1" w:styleId="24">
    <w:name w:val="Новости_заголовок (Новости)"/>
    <w:semiHidden/>
    <w:qFormat/>
    <w:uiPriority w:val="99"/>
    <w:pPr>
      <w:suppressAutoHyphens/>
      <w:autoSpaceDE w:val="0"/>
      <w:autoSpaceDN w:val="0"/>
      <w:adjustRightInd w:val="0"/>
      <w:spacing w:after="0" w:line="300" w:lineRule="atLeast"/>
      <w:textAlignment w:val="center"/>
    </w:pPr>
    <w:rPr>
      <w:rFonts w:ascii="Times New Roman" w:hAnsi="Times New Roman" w:cs="Myriad Pro Cond" w:eastAsiaTheme="minorHAnsi"/>
      <w:b/>
      <w:bCs/>
      <w:color w:val="000000"/>
      <w:sz w:val="32"/>
      <w:szCs w:val="30"/>
      <w:lang w:val="uk-UA" w:eastAsia="en-US" w:bidi="ar-SA"/>
    </w:rPr>
  </w:style>
  <w:style w:type="paragraph" w:customStyle="1" w:styleId="25">
    <w:name w:val="Новости_орган (Новости)"/>
    <w:semiHidden/>
    <w:qFormat/>
    <w:uiPriority w:val="99"/>
    <w:pPr>
      <w:suppressAutoHyphens/>
      <w:autoSpaceDE w:val="0"/>
      <w:autoSpaceDN w:val="0"/>
      <w:adjustRightInd w:val="0"/>
      <w:spacing w:after="0" w:line="200" w:lineRule="atLeast"/>
      <w:ind w:left="57"/>
      <w:textAlignment w:val="center"/>
    </w:pPr>
    <w:rPr>
      <w:rFonts w:ascii="Times New Roman" w:hAnsi="Times New Roman" w:cs="Myriad Pro Cond" w:eastAsiaTheme="minorHAnsi"/>
      <w:color w:val="000000"/>
      <w:sz w:val="24"/>
      <w:szCs w:val="20"/>
      <w:lang w:val="uk-UA" w:eastAsia="en-US" w:bidi="ar-SA"/>
    </w:rPr>
  </w:style>
  <w:style w:type="paragraph" w:customStyle="1" w:styleId="26">
    <w:name w:val="Новости_текст_Первая (Новости)"/>
    <w:next w:val="1"/>
    <w:semiHidden/>
    <w:qFormat/>
    <w:uiPriority w:val="99"/>
    <w:pPr>
      <w:autoSpaceDE w:val="0"/>
      <w:autoSpaceDN w:val="0"/>
      <w:adjustRightInd w:val="0"/>
      <w:spacing w:after="0" w:line="250" w:lineRule="atLeast"/>
      <w:jc w:val="both"/>
      <w:textAlignment w:val="center"/>
    </w:pPr>
    <w:rPr>
      <w:rFonts w:ascii="Times New Roman" w:hAnsi="Times New Roman" w:cs="Arno Pro" w:eastAsiaTheme="minorHAnsi"/>
      <w:color w:val="000000"/>
      <w:sz w:val="24"/>
      <w:szCs w:val="24"/>
      <w:lang w:val="uk-UA" w:eastAsia="en-US" w:bidi="ar-SA"/>
    </w:rPr>
  </w:style>
  <w:style w:type="paragraph" w:customStyle="1" w:styleId="27">
    <w:name w:val="Новости_текст (Новости)"/>
    <w:semiHidden/>
    <w:qFormat/>
    <w:uiPriority w:val="99"/>
    <w:pPr>
      <w:autoSpaceDE w:val="0"/>
      <w:autoSpaceDN w:val="0"/>
      <w:adjustRightInd w:val="0"/>
      <w:spacing w:after="0" w:line="250" w:lineRule="atLeast"/>
      <w:ind w:firstLine="454"/>
      <w:jc w:val="both"/>
      <w:textAlignment w:val="center"/>
    </w:pPr>
    <w:rPr>
      <w:rFonts w:ascii="Times New Roman" w:hAnsi="Times New Roman" w:cs="Arno Pro" w:eastAsiaTheme="minorHAnsi"/>
      <w:color w:val="000000"/>
      <w:sz w:val="24"/>
      <w:szCs w:val="24"/>
      <w:lang w:val="uk-UA" w:eastAsia="en-US" w:bidi="ar-SA"/>
    </w:rPr>
  </w:style>
  <w:style w:type="paragraph" w:customStyle="1" w:styleId="28">
    <w:name w:val="Статья_пример_основной_текст (Статья ___Ctrl)"/>
    <w:basedOn w:val="1"/>
    <w:qFormat/>
    <w:uiPriority w:val="1"/>
    <w:pPr>
      <w:autoSpaceDE w:val="0"/>
      <w:autoSpaceDN w:val="0"/>
      <w:adjustRightInd w:val="0"/>
      <w:spacing w:line="216" w:lineRule="atLeast"/>
      <w:ind w:left="794" w:right="737"/>
      <w:jc w:val="both"/>
      <w:textAlignment w:val="center"/>
    </w:pPr>
    <w:rPr>
      <w:rFonts w:cs="Myriad Pro"/>
      <w:color w:val="000000"/>
      <w:szCs w:val="18"/>
    </w:rPr>
  </w:style>
  <w:style w:type="paragraph" w:customStyle="1" w:styleId="29">
    <w:name w:val="Статья_пример_список (Статья ___Ctrl)"/>
    <w:basedOn w:val="28"/>
    <w:qFormat/>
    <w:uiPriority w:val="1"/>
    <w:pPr>
      <w:numPr>
        <w:ilvl w:val="0"/>
        <w:numId w:val="1"/>
      </w:numPr>
    </w:pPr>
  </w:style>
  <w:style w:type="paragraph" w:customStyle="1" w:styleId="30">
    <w:name w:val="Таблица_заголовок (Таблица__Shift+Ctrl_Alt)"/>
    <w:qFormat/>
    <w:uiPriority w:val="99"/>
    <w:pPr>
      <w:suppressAutoHyphens/>
      <w:autoSpaceDE w:val="0"/>
      <w:autoSpaceDN w:val="0"/>
      <w:adjustRightInd w:val="0"/>
      <w:spacing w:after="85" w:line="234" w:lineRule="atLeast"/>
      <w:jc w:val="center"/>
      <w:textAlignment w:val="center"/>
    </w:pPr>
    <w:rPr>
      <w:rFonts w:ascii="Times New Roman" w:hAnsi="Times New Roman" w:cs="Arno Pro" w:eastAsiaTheme="minorHAnsi"/>
      <w:b/>
      <w:bCs/>
      <w:color w:val="000000"/>
      <w:sz w:val="24"/>
      <w:szCs w:val="24"/>
      <w:lang w:val="ru-RU" w:eastAsia="en-US" w:bidi="ar-SA"/>
    </w:rPr>
  </w:style>
  <w:style w:type="paragraph" w:customStyle="1" w:styleId="31">
    <w:name w:val="Статья_сноска (Статья ___Ctrl)"/>
    <w:qFormat/>
    <w:uiPriority w:val="1"/>
    <w:pPr>
      <w:tabs>
        <w:tab w:val="left" w:pos="140"/>
      </w:tabs>
      <w:autoSpaceDE w:val="0"/>
      <w:autoSpaceDN w:val="0"/>
      <w:adjustRightInd w:val="0"/>
      <w:spacing w:after="0" w:line="160" w:lineRule="atLeast"/>
      <w:jc w:val="both"/>
      <w:textAlignment w:val="center"/>
    </w:pPr>
    <w:rPr>
      <w:rFonts w:ascii="Times New Roman" w:hAnsi="Times New Roman" w:cs="Arno Pro" w:eastAsiaTheme="minorHAnsi"/>
      <w:color w:val="000000"/>
      <w:sz w:val="20"/>
      <w:szCs w:val="15"/>
      <w:lang w:val="uk-UA" w:eastAsia="en-US" w:bidi="ar-SA"/>
    </w:rPr>
  </w:style>
  <w:style w:type="paragraph" w:customStyle="1" w:styleId="32">
    <w:name w:val="Таблица_основной_текст (Таблица__Shift+Ctrl_Alt)"/>
    <w:qFormat/>
    <w:uiPriority w:val="99"/>
    <w:pPr>
      <w:suppressAutoHyphens/>
      <w:autoSpaceDE w:val="0"/>
      <w:autoSpaceDN w:val="0"/>
      <w:adjustRightInd w:val="0"/>
      <w:spacing w:after="0" w:line="200" w:lineRule="atLeast"/>
      <w:textAlignment w:val="center"/>
    </w:pPr>
    <w:rPr>
      <w:rFonts w:ascii="Times New Roman" w:hAnsi="Times New Roman" w:cs="Myriad Pro" w:eastAsiaTheme="minorHAnsi"/>
      <w:color w:val="000000"/>
      <w:sz w:val="22"/>
      <w:szCs w:val="18"/>
      <w:lang w:val="ru-RU" w:eastAsia="en-US" w:bidi="ar-SA"/>
    </w:rPr>
  </w:style>
  <w:style w:type="paragraph" w:customStyle="1" w:styleId="33">
    <w:name w:val="Таблица_шапка (Таблица__Shift+Ctrl_Alt)"/>
    <w:basedOn w:val="32"/>
    <w:qFormat/>
    <w:uiPriority w:val="99"/>
    <w:pPr>
      <w:spacing w:line="180" w:lineRule="atLeast"/>
      <w:jc w:val="center"/>
    </w:pPr>
    <w:rPr>
      <w:b/>
      <w:bCs/>
      <w:szCs w:val="16"/>
    </w:rPr>
  </w:style>
  <w:style w:type="paragraph" w:customStyle="1" w:styleId="34">
    <w:name w:val="Врезка_вставка_заголовок (Врезы)"/>
    <w:qFormat/>
    <w:uiPriority w:val="3"/>
    <w:pPr>
      <w:suppressAutoHyphens/>
      <w:autoSpaceDE w:val="0"/>
      <w:autoSpaceDN w:val="0"/>
      <w:adjustRightInd w:val="0"/>
      <w:spacing w:after="57" w:line="234" w:lineRule="atLeast"/>
      <w:textAlignment w:val="center"/>
    </w:pPr>
    <w:rPr>
      <w:rFonts w:ascii="Times New Roman" w:hAnsi="Times New Roman" w:cs="AvantGardeC" w:eastAsiaTheme="minorHAnsi"/>
      <w:b/>
      <w:color w:val="000000"/>
      <w:sz w:val="22"/>
      <w:szCs w:val="22"/>
      <w:lang w:val="ru-RU" w:eastAsia="en-US" w:bidi="ar-SA"/>
    </w:rPr>
  </w:style>
  <w:style w:type="paragraph" w:customStyle="1" w:styleId="35">
    <w:name w:val="Врезка_вставка_основной_текст (Врезы)"/>
    <w:qFormat/>
    <w:uiPriority w:val="3"/>
    <w:pPr>
      <w:suppressAutoHyphens/>
      <w:autoSpaceDE w:val="0"/>
      <w:autoSpaceDN w:val="0"/>
      <w:adjustRightInd w:val="0"/>
      <w:spacing w:after="0" w:line="230" w:lineRule="atLeast"/>
      <w:textAlignment w:val="center"/>
    </w:pPr>
    <w:rPr>
      <w:rFonts w:ascii="Times New Roman" w:hAnsi="Times New Roman" w:cs="AvantGardeC" w:eastAsiaTheme="minorHAnsi"/>
      <w:color w:val="000000"/>
      <w:sz w:val="24"/>
      <w:szCs w:val="18"/>
      <w:lang w:val="uk-UA" w:eastAsia="en-US" w:bidi="ar-SA"/>
    </w:rPr>
  </w:style>
  <w:style w:type="paragraph" w:customStyle="1" w:styleId="36">
    <w:name w:val="ВО_вопрос (ВО)"/>
    <w:semiHidden/>
    <w:qFormat/>
    <w:uiPriority w:val="99"/>
    <w:pPr>
      <w:autoSpaceDE w:val="0"/>
      <w:autoSpaceDN w:val="0"/>
      <w:adjustRightInd w:val="0"/>
      <w:spacing w:before="113" w:after="113" w:line="220" w:lineRule="atLeast"/>
      <w:ind w:left="567" w:hanging="283"/>
      <w:jc w:val="both"/>
      <w:textAlignment w:val="center"/>
    </w:pPr>
    <w:rPr>
      <w:rFonts w:ascii="Times New Roman" w:hAnsi="Times New Roman" w:cs="Myriad Pro Light" w:eastAsiaTheme="minorHAnsi"/>
      <w:b/>
      <w:color w:val="000000"/>
      <w:sz w:val="22"/>
      <w:szCs w:val="20"/>
      <w:lang w:val="uk-UA" w:eastAsia="en-US" w:bidi="ar-SA"/>
    </w:rPr>
  </w:style>
  <w:style w:type="paragraph" w:customStyle="1" w:styleId="37">
    <w:name w:val="Статья_пример_заголовок (Статья ___Ctrl)"/>
    <w:basedOn w:val="28"/>
    <w:qFormat/>
    <w:uiPriority w:val="1"/>
    <w:pPr>
      <w:suppressAutoHyphens/>
      <w:spacing w:after="113" w:line="230" w:lineRule="atLeast"/>
      <w:jc w:val="left"/>
    </w:pPr>
    <w:rPr>
      <w:b/>
      <w:bCs/>
      <w:szCs w:val="21"/>
    </w:rPr>
  </w:style>
  <w:style w:type="paragraph" w:customStyle="1" w:styleId="38">
    <w:name w:val="Підверстка_рубрика (Статья ___Ctrl)"/>
    <w:qFormat/>
    <w:uiPriority w:val="3"/>
    <w:pPr>
      <w:autoSpaceDE w:val="0"/>
      <w:autoSpaceDN w:val="0"/>
      <w:adjustRightInd w:val="0"/>
      <w:spacing w:after="0" w:line="200" w:lineRule="atLeast"/>
      <w:jc w:val="both"/>
      <w:textAlignment w:val="center"/>
    </w:pPr>
    <w:rPr>
      <w:rFonts w:ascii="Times New Roman" w:hAnsi="Times New Roman" w:cs="Myriad Pro" w:eastAsiaTheme="minorHAnsi"/>
      <w:b/>
      <w:bCs/>
      <w:caps/>
      <w:color w:val="000000"/>
      <w:sz w:val="24"/>
      <w:szCs w:val="18"/>
      <w:lang w:val="uk-UA" w:eastAsia="en-US" w:bidi="ar-SA"/>
    </w:rPr>
  </w:style>
  <w:style w:type="paragraph" w:customStyle="1" w:styleId="39">
    <w:name w:val="Підверстка_заг (Статья ___Ctrl)"/>
    <w:qFormat/>
    <w:uiPriority w:val="3"/>
    <w:pPr>
      <w:autoSpaceDE w:val="0"/>
      <w:autoSpaceDN w:val="0"/>
      <w:adjustRightInd w:val="0"/>
      <w:spacing w:after="0" w:line="240" w:lineRule="atLeast"/>
      <w:jc w:val="center"/>
      <w:textAlignment w:val="center"/>
    </w:pPr>
    <w:rPr>
      <w:rFonts w:ascii="Times New Roman" w:hAnsi="Times New Roman" w:cs="Myriad Pro" w:eastAsiaTheme="minorHAnsi"/>
      <w:b/>
      <w:bCs/>
      <w:color w:val="000000"/>
      <w:sz w:val="28"/>
      <w:szCs w:val="22"/>
      <w:lang w:val="en-US" w:eastAsia="en-US" w:bidi="ar-SA"/>
    </w:rPr>
  </w:style>
  <w:style w:type="paragraph" w:customStyle="1" w:styleId="40">
    <w:name w:val="Підверстка_основний (Статья ___Ctrl)"/>
    <w:qFormat/>
    <w:uiPriority w:val="3"/>
    <w:pPr>
      <w:autoSpaceDE w:val="0"/>
      <w:autoSpaceDN w:val="0"/>
      <w:adjustRightInd w:val="0"/>
      <w:spacing w:after="0" w:line="200" w:lineRule="atLeast"/>
      <w:ind w:firstLine="283"/>
      <w:jc w:val="both"/>
      <w:textAlignment w:val="center"/>
    </w:pPr>
    <w:rPr>
      <w:rFonts w:ascii="Times New Roman" w:hAnsi="Times New Roman" w:cs="Myriad Pro" w:eastAsiaTheme="minorHAnsi"/>
      <w:color w:val="000000"/>
      <w:sz w:val="22"/>
      <w:szCs w:val="18"/>
      <w:lang w:val="uk-UA" w:eastAsia="en-US" w:bidi="ar-SA"/>
    </w:rPr>
  </w:style>
  <w:style w:type="character" w:customStyle="1" w:styleId="41">
    <w:name w:val="Bold"/>
    <w:qFormat/>
    <w:uiPriority w:val="0"/>
    <w:rPr>
      <w:rFonts w:ascii="Times New Roman" w:hAnsi="Times New Roman"/>
      <w:b/>
      <w:bCs/>
    </w:rPr>
  </w:style>
  <w:style w:type="paragraph" w:customStyle="1" w:styleId="42">
    <w:name w:val="ВО_автор (ВО)"/>
    <w:semiHidden/>
    <w:qFormat/>
    <w:uiPriority w:val="99"/>
    <w:pPr>
      <w:autoSpaceDE w:val="0"/>
      <w:autoSpaceDN w:val="0"/>
      <w:adjustRightInd w:val="0"/>
      <w:spacing w:after="0" w:line="180" w:lineRule="atLeast"/>
      <w:textAlignment w:val="center"/>
    </w:pPr>
    <w:rPr>
      <w:rFonts w:ascii="Times New Roman" w:hAnsi="Times New Roman" w:cs="Myriad Pro" w:eastAsiaTheme="minorHAnsi"/>
      <w:color w:val="000000"/>
      <w:sz w:val="20"/>
      <w:szCs w:val="16"/>
      <w:lang w:val="ru-RU" w:eastAsia="en-US" w:bidi="ar-SA"/>
    </w:rPr>
  </w:style>
  <w:style w:type="paragraph" w:customStyle="1" w:styleId="43">
    <w:name w:val="ВО_ответ (ВО)"/>
    <w:semiHidden/>
    <w:qFormat/>
    <w:uiPriority w:val="99"/>
    <w:pPr>
      <w:autoSpaceDE w:val="0"/>
      <w:autoSpaceDN w:val="0"/>
      <w:adjustRightInd w:val="0"/>
      <w:spacing w:after="0" w:line="250" w:lineRule="atLeast"/>
      <w:ind w:left="1361" w:firstLine="454"/>
      <w:jc w:val="both"/>
      <w:textAlignment w:val="center"/>
    </w:pPr>
    <w:rPr>
      <w:rFonts w:ascii="Times New Roman" w:hAnsi="Times New Roman" w:cs="Arno Pro" w:eastAsiaTheme="minorHAnsi"/>
      <w:color w:val="000000"/>
      <w:sz w:val="24"/>
      <w:szCs w:val="25"/>
      <w:lang w:val="uk-UA" w:eastAsia="en-US" w:bidi="ar-SA"/>
    </w:rPr>
  </w:style>
  <w:style w:type="paragraph" w:customStyle="1" w:styleId="44">
    <w:name w:val="ВО_заголовок_1 строка (ВО)"/>
    <w:semiHidden/>
    <w:qFormat/>
    <w:uiPriority w:val="99"/>
    <w:pPr>
      <w:suppressAutoHyphens/>
      <w:autoSpaceDE w:val="0"/>
      <w:autoSpaceDN w:val="0"/>
      <w:adjustRightInd w:val="0"/>
      <w:spacing w:after="454" w:line="300" w:lineRule="atLeast"/>
      <w:ind w:left="170" w:right="1701"/>
      <w:textAlignment w:val="center"/>
    </w:pPr>
    <w:rPr>
      <w:rFonts w:ascii="Times New Roman" w:hAnsi="Times New Roman" w:cs="Myriad Pro Cond" w:eastAsiaTheme="minorHAnsi"/>
      <w:b/>
      <w:bCs/>
      <w:sz w:val="28"/>
      <w:szCs w:val="28"/>
      <w:lang w:val="ru-RU" w:eastAsia="en-US" w:bidi="ar-SA"/>
    </w:rPr>
  </w:style>
  <w:style w:type="character" w:customStyle="1" w:styleId="45">
    <w:name w:val="Italic"/>
    <w:qFormat/>
    <w:uiPriority w:val="0"/>
    <w:rPr>
      <w:rFonts w:ascii="Times New Roman" w:hAnsi="Times New Roman"/>
      <w:i/>
      <w:iCs/>
    </w:rPr>
  </w:style>
  <w:style w:type="paragraph" w:customStyle="1" w:styleId="46">
    <w:name w:val="Нормативка_тип (Нормативка)"/>
    <w:semiHidden/>
    <w:qFormat/>
    <w:uiPriority w:val="99"/>
    <w:pPr>
      <w:suppressAutoHyphens/>
      <w:autoSpaceDE w:val="0"/>
      <w:autoSpaceDN w:val="0"/>
      <w:adjustRightInd w:val="0"/>
      <w:spacing w:after="142" w:line="288" w:lineRule="auto"/>
      <w:jc w:val="center"/>
      <w:textAlignment w:val="center"/>
    </w:pPr>
    <w:rPr>
      <w:rFonts w:ascii="Times New Roman" w:hAnsi="Times New Roman" w:cs="AvantGardeC" w:eastAsiaTheme="minorHAnsi"/>
      <w:color w:val="000000"/>
      <w:sz w:val="22"/>
      <w:szCs w:val="22"/>
      <w:lang w:val="uk-UA" w:eastAsia="en-US" w:bidi="ar-SA"/>
    </w:rPr>
  </w:style>
  <w:style w:type="paragraph" w:customStyle="1" w:styleId="47">
    <w:name w:val="Нормативка_орган (Нормативка)"/>
    <w:basedOn w:val="46"/>
    <w:semiHidden/>
    <w:qFormat/>
    <w:uiPriority w:val="99"/>
  </w:style>
  <w:style w:type="paragraph" w:customStyle="1" w:styleId="48">
    <w:name w:val="Нормативка _дата (Нормативка)"/>
    <w:basedOn w:val="46"/>
    <w:semiHidden/>
    <w:qFormat/>
    <w:uiPriority w:val="99"/>
    <w:rPr>
      <w:sz w:val="20"/>
      <w:szCs w:val="20"/>
    </w:rPr>
  </w:style>
  <w:style w:type="paragraph" w:customStyle="1" w:styleId="49">
    <w:name w:val="Нормативка_название_документа (Нормативка)"/>
    <w:semiHidden/>
    <w:qFormat/>
    <w:uiPriority w:val="99"/>
    <w:pPr>
      <w:suppressAutoHyphens/>
      <w:autoSpaceDE w:val="0"/>
      <w:autoSpaceDN w:val="0"/>
      <w:adjustRightInd w:val="0"/>
      <w:spacing w:after="142" w:line="288" w:lineRule="auto"/>
      <w:jc w:val="center"/>
      <w:textAlignment w:val="center"/>
    </w:pPr>
    <w:rPr>
      <w:rFonts w:ascii="Times New Roman" w:hAnsi="Times New Roman" w:cs="AvantGardeC" w:eastAsiaTheme="minorHAnsi"/>
      <w:b/>
      <w:color w:val="000000"/>
      <w:sz w:val="22"/>
      <w:szCs w:val="22"/>
      <w:lang w:val="uk-UA" w:eastAsia="en-US" w:bidi="ar-SA"/>
    </w:rPr>
  </w:style>
  <w:style w:type="paragraph" w:customStyle="1" w:styleId="50">
    <w:name w:val="Нормативка_основной_текст (Нормативка)"/>
    <w:semiHidden/>
    <w:qFormat/>
    <w:uiPriority w:val="99"/>
    <w:pPr>
      <w:autoSpaceDE w:val="0"/>
      <w:autoSpaceDN w:val="0"/>
      <w:adjustRightInd w:val="0"/>
      <w:spacing w:after="0" w:line="250" w:lineRule="atLeast"/>
      <w:ind w:firstLine="454"/>
      <w:jc w:val="both"/>
      <w:textAlignment w:val="center"/>
    </w:pPr>
    <w:rPr>
      <w:rFonts w:ascii="Times New Roman" w:hAnsi="Times New Roman" w:cs="Arno Pro" w:eastAsiaTheme="minorHAnsi"/>
      <w:color w:val="000000"/>
      <w:sz w:val="24"/>
      <w:szCs w:val="22"/>
      <w:lang w:val="uk-UA" w:eastAsia="en-US" w:bidi="ar-SA"/>
    </w:rPr>
  </w:style>
  <w:style w:type="paragraph" w:customStyle="1" w:styleId="51">
    <w:name w:val="Нормативка_затверджено (Нормативка)"/>
    <w:semiHidden/>
    <w:qFormat/>
    <w:uiPriority w:val="99"/>
    <w:pPr>
      <w:autoSpaceDE w:val="0"/>
      <w:autoSpaceDN w:val="0"/>
      <w:adjustRightInd w:val="0"/>
      <w:spacing w:after="0" w:line="190" w:lineRule="atLeast"/>
      <w:ind w:left="4932"/>
      <w:textAlignment w:val="center"/>
    </w:pPr>
    <w:rPr>
      <w:rFonts w:ascii="Times New Roman" w:hAnsi="Times New Roman" w:cs="Arno Pro" w:eastAsiaTheme="minorHAnsi"/>
      <w:color w:val="000000"/>
      <w:sz w:val="22"/>
      <w:szCs w:val="16"/>
      <w:lang w:val="uk-UA" w:eastAsia="en-US" w:bidi="ar-SA"/>
    </w:rPr>
  </w:style>
  <w:style w:type="paragraph" w:customStyle="1" w:styleId="52">
    <w:name w:val="Нормативка_заголовок (Нормативка)"/>
    <w:semiHidden/>
    <w:qFormat/>
    <w:uiPriority w:val="99"/>
    <w:pPr>
      <w:suppressAutoHyphens/>
      <w:autoSpaceDE w:val="0"/>
      <w:autoSpaceDN w:val="0"/>
      <w:adjustRightInd w:val="0"/>
      <w:spacing w:after="0" w:line="240" w:lineRule="atLeast"/>
      <w:jc w:val="center"/>
      <w:textAlignment w:val="center"/>
    </w:pPr>
    <w:rPr>
      <w:rFonts w:ascii="Times New Roman" w:hAnsi="Times New Roman" w:cs="Arno Pro" w:eastAsiaTheme="minorHAnsi"/>
      <w:b/>
      <w:bCs/>
      <w:color w:val="000000"/>
      <w:sz w:val="24"/>
      <w:szCs w:val="24"/>
      <w:lang w:val="uk-UA" w:eastAsia="en-US" w:bidi="ar-SA"/>
    </w:rPr>
  </w:style>
  <w:style w:type="paragraph" w:customStyle="1" w:styleId="53">
    <w:name w:val="Нормативка_подзаголовок (Нормативка)"/>
    <w:semiHidden/>
    <w:qFormat/>
    <w:uiPriority w:val="99"/>
    <w:pPr>
      <w:autoSpaceDE w:val="0"/>
      <w:autoSpaceDN w:val="0"/>
      <w:adjustRightInd w:val="0"/>
      <w:spacing w:after="0" w:line="240" w:lineRule="atLeast"/>
      <w:jc w:val="center"/>
      <w:textAlignment w:val="center"/>
    </w:pPr>
    <w:rPr>
      <w:rFonts w:ascii="Times New Roman" w:hAnsi="Times New Roman" w:cs="Arno Pro" w:eastAsiaTheme="minorHAnsi"/>
      <w:b/>
      <w:bCs/>
      <w:color w:val="000000"/>
      <w:sz w:val="22"/>
      <w:szCs w:val="22"/>
      <w:lang w:val="uk-UA" w:eastAsia="en-US" w:bidi="ar-SA"/>
    </w:rPr>
  </w:style>
  <w:style w:type="paragraph" w:customStyle="1" w:styleId="54">
    <w:name w:val="Заголовок календаря (Календарь бухгалтера)"/>
    <w:semiHidden/>
    <w:qFormat/>
    <w:uiPriority w:val="99"/>
    <w:pPr>
      <w:keepNext/>
      <w:keepLines/>
      <w:suppressAutoHyphens/>
      <w:autoSpaceDE w:val="0"/>
      <w:autoSpaceDN w:val="0"/>
      <w:adjustRightInd w:val="0"/>
      <w:spacing w:before="397" w:after="113" w:line="480" w:lineRule="atLeast"/>
      <w:jc w:val="center"/>
      <w:textAlignment w:val="center"/>
    </w:pPr>
    <w:rPr>
      <w:rFonts w:ascii="Times New Roman" w:hAnsi="Times New Roman" w:cs="AvantGardeC" w:eastAsiaTheme="minorHAnsi"/>
      <w:b/>
      <w:color w:val="000000"/>
      <w:sz w:val="32"/>
      <w:szCs w:val="48"/>
      <w:lang w:val="ru-RU" w:eastAsia="en-US" w:bidi="ar-SA"/>
    </w:rPr>
  </w:style>
  <w:style w:type="paragraph" w:customStyle="1" w:styleId="55">
    <w:name w:val="Календарь - текст (Календарь бухгалтера)"/>
    <w:semiHidden/>
    <w:qFormat/>
    <w:uiPriority w:val="99"/>
    <w:pPr>
      <w:tabs>
        <w:tab w:val="left" w:pos="567"/>
      </w:tabs>
      <w:autoSpaceDE w:val="0"/>
      <w:autoSpaceDN w:val="0"/>
      <w:adjustRightInd w:val="0"/>
      <w:spacing w:after="28" w:line="234" w:lineRule="atLeast"/>
      <w:ind w:left="397" w:hanging="227"/>
      <w:jc w:val="both"/>
      <w:textAlignment w:val="center"/>
    </w:pPr>
    <w:rPr>
      <w:rFonts w:ascii="Times New Roman" w:hAnsi="Times New Roman" w:cs="Arno Pro" w:eastAsiaTheme="minorHAnsi"/>
      <w:color w:val="000000"/>
      <w:sz w:val="24"/>
      <w:szCs w:val="22"/>
      <w:lang w:val="uk-UA" w:eastAsia="en-US" w:bidi="ar-SA"/>
    </w:rPr>
  </w:style>
  <w:style w:type="paragraph" w:customStyle="1" w:styleId="56">
    <w:name w:val="Календарь_заголовок (Календарь бухгалтера)"/>
    <w:basedOn w:val="55"/>
    <w:semiHidden/>
    <w:qFormat/>
    <w:uiPriority w:val="99"/>
    <w:pPr>
      <w:suppressAutoHyphens/>
      <w:spacing w:after="57"/>
      <w:ind w:left="0" w:firstLine="0"/>
    </w:pPr>
    <w:rPr>
      <w:b/>
      <w:bCs/>
      <w:sz w:val="28"/>
      <w:szCs w:val="28"/>
    </w:rPr>
  </w:style>
  <w:style w:type="paragraph" w:customStyle="1" w:styleId="57">
    <w:name w:val="подзаголовок-кален (Календарь бухгалтера)"/>
    <w:basedOn w:val="56"/>
    <w:semiHidden/>
    <w:qFormat/>
    <w:uiPriority w:val="99"/>
    <w:pPr>
      <w:spacing w:after="113"/>
    </w:pPr>
    <w:rPr>
      <w:sz w:val="22"/>
      <w:szCs w:val="22"/>
    </w:rPr>
  </w:style>
  <w:style w:type="paragraph" w:customStyle="1" w:styleId="58">
    <w:name w:val="Календарь - текст_без буллитов (Календарь бухгалтера)"/>
    <w:semiHidden/>
    <w:qFormat/>
    <w:uiPriority w:val="99"/>
    <w:pPr>
      <w:autoSpaceDE w:val="0"/>
      <w:autoSpaceDN w:val="0"/>
      <w:adjustRightInd w:val="0"/>
      <w:spacing w:after="28" w:line="234" w:lineRule="atLeast"/>
      <w:ind w:left="640"/>
      <w:jc w:val="both"/>
      <w:textAlignment w:val="center"/>
    </w:pPr>
    <w:rPr>
      <w:rFonts w:ascii="Times New Roman" w:hAnsi="Times New Roman" w:cs="Arno Pro" w:eastAsiaTheme="minorHAnsi"/>
      <w:color w:val="000000"/>
      <w:sz w:val="24"/>
      <w:szCs w:val="22"/>
      <w:lang w:val="uk-UA" w:eastAsia="en-US" w:bidi="ar-SA"/>
    </w:rPr>
  </w:style>
  <w:style w:type="paragraph" w:customStyle="1" w:styleId="59">
    <w:name w:val="Статья_список_с_подсечками (Статья ___Ctrl)"/>
    <w:qFormat/>
    <w:uiPriority w:val="1"/>
    <w:pPr>
      <w:numPr>
        <w:ilvl w:val="0"/>
        <w:numId w:val="2"/>
      </w:numPr>
      <w:autoSpaceDE w:val="0"/>
      <w:autoSpaceDN w:val="0"/>
      <w:adjustRightInd w:val="0"/>
      <w:spacing w:after="0" w:line="250" w:lineRule="atLeast"/>
      <w:jc w:val="both"/>
      <w:textAlignment w:val="center"/>
    </w:pPr>
    <w:rPr>
      <w:rFonts w:ascii="Times New Roman" w:hAnsi="Times New Roman" w:cs="Arno Pro" w:eastAsiaTheme="minorHAnsi"/>
      <w:color w:val="000000"/>
      <w:sz w:val="24"/>
      <w:szCs w:val="25"/>
      <w:lang w:val="uk-UA" w:eastAsia="en-US" w:bidi="ar-SA"/>
    </w:rPr>
  </w:style>
  <w:style w:type="paragraph" w:customStyle="1" w:styleId="60">
    <w:name w:val="рубрика_черная (Рубрика)"/>
    <w:basedOn w:val="1"/>
    <w:qFormat/>
    <w:uiPriority w:val="0"/>
    <w:pPr>
      <w:keepNext/>
      <w:keepLines/>
      <w:autoSpaceDE w:val="0"/>
      <w:autoSpaceDN w:val="0"/>
      <w:adjustRightInd w:val="0"/>
      <w:spacing w:line="600" w:lineRule="atLeast"/>
      <w:textAlignment w:val="center"/>
    </w:pPr>
    <w:rPr>
      <w:rFonts w:cs="AvantGardeC"/>
      <w:color w:val="FF0000"/>
      <w:sz w:val="24"/>
      <w:szCs w:val="52"/>
    </w:rPr>
  </w:style>
  <w:style w:type="paragraph" w:customStyle="1" w:styleId="61">
    <w:name w:val="Подрубрика (Рубрика)"/>
    <w:basedOn w:val="1"/>
    <w:qFormat/>
    <w:uiPriority w:val="0"/>
    <w:pPr>
      <w:autoSpaceDE w:val="0"/>
      <w:autoSpaceDN w:val="0"/>
      <w:adjustRightInd w:val="0"/>
      <w:spacing w:line="288" w:lineRule="auto"/>
      <w:textAlignment w:val="center"/>
    </w:pPr>
    <w:rPr>
      <w:rFonts w:cs="AvantGardeC"/>
      <w:color w:val="FF0000"/>
      <w:spacing w:val="18"/>
      <w:sz w:val="24"/>
      <w:szCs w:val="18"/>
    </w:rPr>
  </w:style>
  <w:style w:type="character" w:customStyle="1" w:styleId="62">
    <w:name w:val="ключевые слова"/>
    <w:basedOn w:val="41"/>
    <w:qFormat/>
    <w:uiPriority w:val="0"/>
    <w:rPr>
      <w:rFonts w:ascii="Times New Roman" w:hAnsi="Times New Roman"/>
      <w:sz w:val="22"/>
    </w:rPr>
  </w:style>
  <w:style w:type="paragraph" w:customStyle="1" w:styleId="63">
    <w:name w:val="Статья_Лампочка (Статья - Ctrl)"/>
    <w:basedOn w:val="11"/>
    <w:qFormat/>
    <w:uiPriority w:val="1"/>
    <w:pPr>
      <w:spacing w:before="170" w:line="288" w:lineRule="auto"/>
      <w:ind w:left="850"/>
    </w:pPr>
    <w:rPr>
      <w:rFonts w:cs="Myriad Pro"/>
      <w:sz w:val="22"/>
      <w:szCs w:val="18"/>
    </w:rPr>
  </w:style>
  <w:style w:type="paragraph" w:customStyle="1" w:styleId="64">
    <w:name w:val="Статья_листик (Статья - Ctrl)"/>
    <w:basedOn w:val="11"/>
    <w:qFormat/>
    <w:uiPriority w:val="1"/>
    <w:pPr>
      <w:shd w:val="clear" w:color="auto" w:fill="E5B8B7" w:themeFill="accent2" w:themeFillTint="66"/>
      <w:spacing w:line="240" w:lineRule="atLeast"/>
      <w:ind w:left="170" w:right="170" w:firstLine="283"/>
    </w:pPr>
    <w:rPr>
      <w:rFonts w:cs="Myriad Pro"/>
      <w:sz w:val="22"/>
      <w:szCs w:val="20"/>
    </w:rPr>
  </w:style>
  <w:style w:type="character" w:customStyle="1" w:styleId="65">
    <w:name w:val="подчеркивание"/>
    <w:qFormat/>
    <w:uiPriority w:val="0"/>
    <w:rPr>
      <w:u w:val="single"/>
    </w:rPr>
  </w:style>
  <w:style w:type="character" w:customStyle="1" w:styleId="66">
    <w:name w:val="Bold Italic"/>
    <w:basedOn w:val="41"/>
    <w:qFormat/>
    <w:uiPriority w:val="0"/>
    <w:rPr>
      <w:rFonts w:ascii="Times New Roman" w:hAnsi="Times New Roman"/>
      <w:i/>
      <w:lang w:val="ru-RU"/>
    </w:rPr>
  </w:style>
  <w:style w:type="paragraph" w:customStyle="1" w:styleId="67">
    <w:name w:val="Статья_промоанонс (Статья - Ctrl)"/>
    <w:basedOn w:val="9"/>
    <w:qFormat/>
    <w:uiPriority w:val="1"/>
    <w:pPr>
      <w:shd w:val="clear" w:color="auto" w:fill="FFFF00"/>
      <w:suppressAutoHyphens/>
      <w:spacing w:after="0" w:line="250" w:lineRule="atLeast"/>
      <w:ind w:left="1389"/>
    </w:pPr>
    <w:rPr>
      <w:rFonts w:ascii="Myriad Pro" w:hAnsi="Myriad Pro"/>
      <w:bCs w:val="0"/>
      <w:sz w:val="21"/>
      <w:szCs w:val="21"/>
    </w:rPr>
  </w:style>
  <w:style w:type="paragraph" w:customStyle="1" w:styleId="68">
    <w:name w:val="Статья_нормативка_заголовок (Статья)"/>
    <w:basedOn w:val="11"/>
    <w:qFormat/>
    <w:uiPriority w:val="1"/>
    <w:pPr>
      <w:spacing w:line="200" w:lineRule="atLeast"/>
    </w:pPr>
    <w:rPr>
      <w:rFonts w:cs="AvantGardeC"/>
      <w:b/>
      <w:caps/>
      <w:szCs w:val="18"/>
    </w:rPr>
  </w:style>
  <w:style w:type="paragraph" w:customStyle="1" w:styleId="69">
    <w:name w:val="Статья_нормативка_основной текст (Статья)"/>
    <w:basedOn w:val="11"/>
    <w:qFormat/>
    <w:uiPriority w:val="1"/>
    <w:pPr>
      <w:spacing w:line="240" w:lineRule="auto"/>
      <w:ind w:firstLine="0"/>
    </w:pPr>
    <w:rPr>
      <w:rFonts w:cs="Myriad Pro Cond"/>
      <w:szCs w:val="18"/>
    </w:rPr>
  </w:style>
  <w:style w:type="paragraph" w:customStyle="1" w:styleId="70">
    <w:name w:val="Статья_список_без_подсечками (копия) (Статья)"/>
    <w:basedOn w:val="1"/>
    <w:qFormat/>
    <w:locked/>
    <w:uiPriority w:val="99"/>
    <w:pPr>
      <w:tabs>
        <w:tab w:val="left" w:pos="680"/>
      </w:tabs>
      <w:autoSpaceDE w:val="0"/>
      <w:autoSpaceDN w:val="0"/>
      <w:adjustRightInd w:val="0"/>
      <w:spacing w:line="250" w:lineRule="atLeast"/>
      <w:ind w:firstLine="454"/>
      <w:jc w:val="both"/>
      <w:textAlignment w:val="center"/>
    </w:pPr>
    <w:rPr>
      <w:rFonts w:ascii="Myriad Pro" w:hAnsi="Myriad Pro" w:cs="Myriad Pro"/>
      <w:color w:val="000000"/>
      <w:sz w:val="21"/>
      <w:szCs w:val="21"/>
    </w:rPr>
  </w:style>
  <w:style w:type="paragraph" w:customStyle="1" w:styleId="71">
    <w:name w:val="Статья_подсписок (Статья)"/>
    <w:basedOn w:val="59"/>
    <w:qFormat/>
    <w:uiPriority w:val="1"/>
    <w:pPr>
      <w:numPr>
        <w:numId w:val="3"/>
      </w:numPr>
    </w:pPr>
    <w:rPr>
      <w:rFonts w:cs="Myriad Pro"/>
      <w:szCs w:val="21"/>
    </w:rPr>
  </w:style>
  <w:style w:type="character" w:customStyle="1" w:styleId="72">
    <w:name w:val="Нижній_індекс"/>
    <w:qFormat/>
    <w:uiPriority w:val="0"/>
    <w:rPr>
      <w:vertAlign w:val="subscript"/>
    </w:rPr>
  </w:style>
  <w:style w:type="character" w:customStyle="1" w:styleId="73">
    <w:name w:val="Верхній_індекс"/>
    <w:qFormat/>
    <w:uiPriority w:val="0"/>
    <w:rPr>
      <w:vertAlign w:val="superscript"/>
    </w:rPr>
  </w:style>
  <w:style w:type="paragraph" w:customStyle="1" w:styleId="74">
    <w:name w:val="пометки редактора"/>
    <w:basedOn w:val="11"/>
    <w:qFormat/>
    <w:uiPriority w:val="0"/>
    <w:rPr>
      <w:b/>
      <w:color w:val="FF0000"/>
      <w:sz w:val="28"/>
    </w:rPr>
  </w:style>
  <w:style w:type="paragraph" w:customStyle="1" w:styleId="75">
    <w:name w:val="Таблица_список (Таблица)"/>
    <w:basedOn w:val="32"/>
    <w:qFormat/>
    <w:uiPriority w:val="99"/>
    <w:pPr>
      <w:numPr>
        <w:ilvl w:val="0"/>
        <w:numId w:val="4"/>
      </w:numPr>
      <w:ind w:left="510" w:hanging="170"/>
    </w:pPr>
    <w:rPr>
      <w:lang w:val="uk-UA"/>
    </w:rPr>
  </w:style>
  <w:style w:type="paragraph" w:customStyle="1" w:styleId="76">
    <w:name w:val="Статья_вопрос (Статья - Ctrl)"/>
    <w:basedOn w:val="36"/>
    <w:qFormat/>
    <w:uiPriority w:val="99"/>
    <w:pPr>
      <w:spacing w:before="170" w:after="57" w:line="250" w:lineRule="atLeast"/>
      <w:ind w:left="1134" w:hanging="567"/>
    </w:pPr>
    <w:rPr>
      <w:rFonts w:cs="Myriad Pro"/>
      <w:bCs/>
      <w:sz w:val="24"/>
      <w:szCs w:val="21"/>
    </w:rPr>
  </w:style>
  <w:style w:type="table" w:customStyle="1" w:styleId="77">
    <w:name w:val="Стиль1"/>
    <w:basedOn w:val="3"/>
    <w:qFormat/>
    <w:uiPriority w:val="99"/>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Подверстка_список"/>
    <w:basedOn w:val="40"/>
    <w:qFormat/>
    <w:uiPriority w:val="0"/>
    <w:pPr>
      <w:numPr>
        <w:ilvl w:val="0"/>
        <w:numId w:val="5"/>
      </w:numPr>
    </w:pPr>
    <w:rPr>
      <w:lang w:val="ru-RU"/>
    </w:rPr>
  </w:style>
  <w:style w:type="paragraph" w:customStyle="1" w:styleId="79">
    <w:name w:val="Додаток_список"/>
    <w:basedOn w:val="16"/>
    <w:qFormat/>
    <w:uiPriority w:val="0"/>
    <w:pPr>
      <w:numPr>
        <w:ilvl w:val="0"/>
        <w:numId w:val="6"/>
      </w:numPr>
    </w:pPr>
  </w:style>
  <w:style w:type="character" w:customStyle="1" w:styleId="80">
    <w:name w:val="Верхний колонтитул Знак"/>
    <w:basedOn w:val="2"/>
    <w:link w:val="5"/>
    <w:semiHidden/>
    <w:qFormat/>
    <w:uiPriority w:val="99"/>
    <w:rPr>
      <w:rFonts w:ascii="Times New Roman" w:hAnsi="Times New Roman" w:eastAsia="Times New Roman" w:cs="Times New Roman"/>
      <w:sz w:val="20"/>
      <w:szCs w:val="20"/>
      <w:lang w:val="en-US"/>
    </w:rPr>
  </w:style>
  <w:style w:type="character" w:customStyle="1" w:styleId="81">
    <w:name w:val="Нижний колонтитул Знак"/>
    <w:basedOn w:val="2"/>
    <w:link w:val="4"/>
    <w:semiHidden/>
    <w:qFormat/>
    <w:uiPriority w:val="99"/>
    <w:rPr>
      <w:rFonts w:ascii="Times New Roman" w:hAnsi="Times New Roman"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benko.EXPERTUS\Desktop\&#1064;&#1072;&#1073;&#1083;&#1086;&#1085;&#1099;%20&#1042;&#1086;&#1088;&#1076;\&#1064;&#1072;&#1073;&#1083;&#1086;&#1085;%20&#1089;&#1090;&#1072;&#1090;&#1100;&#1103;_&#1089;%20&#1075;&#1086;&#1088;&#1103;&#1095;&#1080;&#1084;&#1080;%20&#1082;&#1083;&#1072;&#1074;&#1080;&#1096;&#1072;&#1084;&#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0C583D8E983AF40B07E703FB7C5586A" ma:contentTypeVersion="10" ma:contentTypeDescription="Создание документа." ma:contentTypeScope="" ma:versionID="94690f445f90d854fe657a51b15da0af">
  <xsd:schema xmlns:xsd="http://www.w3.org/2001/XMLSchema" xmlns:xs="http://www.w3.org/2001/XMLSchema" xmlns:p="http://schemas.microsoft.com/office/2006/metadata/properties" xmlns:ns2="2f4b80c1-a2ea-4a94-9774-0411920232d1" xmlns:ns3="4a1cf6f8-1c76-49de-870e-5d56a0c6cce2" targetNamespace="http://schemas.microsoft.com/office/2006/metadata/properties" ma:root="true" ma:fieldsID="7688221b38772f3a3f83532ac04bfde3" ns2:_="" ns3:_="">
    <xsd:import namespace="2f4b80c1-a2ea-4a94-9774-0411920232d1"/>
    <xsd:import namespace="4a1cf6f8-1c76-49de-870e-5d56a0c6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0c1-a2ea-4a94-9774-04119202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1cf6f8-1c76-49de-870e-5d56a0c6cce2"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b80c1-a2ea-4a94-9774-041192023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84D9C-ACAA-4B6F-B33F-2DE0576DB1E7}">
  <ds:schemaRefs/>
</ds:datastoreItem>
</file>

<file path=customXml/itemProps2.xml><?xml version="1.0" encoding="utf-8"?>
<ds:datastoreItem xmlns:ds="http://schemas.openxmlformats.org/officeDocument/2006/customXml" ds:itemID="{C8D9A976-912E-4C0B-ACF2-E8A72C117285}">
  <ds:schemaRefs/>
</ds:datastoreItem>
</file>

<file path=customXml/itemProps3.xml><?xml version="1.0" encoding="utf-8"?>
<ds:datastoreItem xmlns:ds="http://schemas.openxmlformats.org/officeDocument/2006/customXml" ds:itemID="{BE03921D-3B28-414E-89DA-7C1F92458CC9}">
  <ds:schemaRefs/>
</ds:datastoreItem>
</file>

<file path=docProps/app.xml><?xml version="1.0" encoding="utf-8"?>
<Properties xmlns="http://schemas.openxmlformats.org/officeDocument/2006/extended-properties" xmlns:vt="http://schemas.openxmlformats.org/officeDocument/2006/docPropsVTypes">
  <Template>Шаблон статья_с горячими клавишами</Template>
  <Pages>2</Pages>
  <Words>3568</Words>
  <Characters>2035</Characters>
  <Lines>16</Lines>
  <Paragraphs>11</Paragraphs>
  <TotalTime>0</TotalTime>
  <ScaleCrop>false</ScaleCrop>
  <LinksUpToDate>false</LinksUpToDate>
  <CharactersWithSpaces>5592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2023-09-14T12:23:00Z</dcterms:created>
  <dc:creator>Світлана Губенко</dc:creator>
  <cp:lastModifiedBy>Комп 30</cp:lastModifiedBy>
  <dcterms:modified xsi:type="dcterms:W3CDTF">2025-12-16T13:08:29Z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0x01010091B308DFD1B69845BD5B70CA9D1525D9</vt:lpwstr>
  </property>
  <property fmtid="{D5CDD505-2E9C-101B-9397-08002B2CF9AE}" pid="3" name="MediaServiceImageTags">
    <vt:lpwstr/>
  </property>
  <property fmtid="{D5CDD505-2E9C-101B-9397-08002B2CF9AE}" pid="4" name="KSOProductBuildVer">
    <vt:lpwstr>1033-12.2.0.22549</vt:lpwstr>
  </property>
  <property fmtid="{D5CDD505-2E9C-101B-9397-08002B2CF9AE}" pid="5" name="ICV">
    <vt:lpwstr>B6DFDBF976E04C788DA00CA9DF37468F_12</vt:lpwstr>
  </property>
</Properties>
</file>