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0BC8A" w14:textId="77777777" w:rsidR="00635902" w:rsidRDefault="00635902" w:rsidP="006359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ЗВІТ</w:t>
      </w:r>
    </w:p>
    <w:p w14:paraId="673DB673" w14:textId="77777777" w:rsidR="00635902" w:rsidRDefault="00635902" w:rsidP="006359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керівника  про  реагування  на  звернення</w:t>
      </w:r>
    </w:p>
    <w:p w14:paraId="458D3C15" w14:textId="77777777" w:rsidR="00635902" w:rsidRDefault="00635902" w:rsidP="006359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громадян  за  1  квартал  2026  року</w:t>
      </w:r>
    </w:p>
    <w:p w14:paraId="5646D775" w14:textId="77777777" w:rsidR="00635902" w:rsidRDefault="00635902" w:rsidP="006359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C47792" w14:textId="77777777" w:rsidR="00635902" w:rsidRDefault="00635902" w:rsidP="006359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Сільський голова                   </w:t>
      </w:r>
      <w:proofErr w:type="spellStart"/>
      <w:r>
        <w:rPr>
          <w:rFonts w:ascii="Times New Roman" w:hAnsi="Times New Roman"/>
          <w:sz w:val="28"/>
          <w:szCs w:val="28"/>
        </w:rPr>
        <w:t>Бабець</w:t>
      </w:r>
      <w:proofErr w:type="spellEnd"/>
      <w:r>
        <w:rPr>
          <w:rFonts w:ascii="Times New Roman" w:hAnsi="Times New Roman"/>
          <w:sz w:val="28"/>
          <w:szCs w:val="28"/>
        </w:rPr>
        <w:t xml:space="preserve"> Олег Іванович</w:t>
      </w:r>
    </w:p>
    <w:p w14:paraId="6A2C1499" w14:textId="77777777" w:rsidR="00635902" w:rsidRDefault="00635902" w:rsidP="00635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14:paraId="381F1576" w14:textId="77777777" w:rsidR="00635902" w:rsidRDefault="00635902" w:rsidP="00635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Кількість  письмових  звернень,  розглянутих  за  звітний  період  - __44___  ;</w:t>
      </w:r>
    </w:p>
    <w:p w14:paraId="1B872E94" w14:textId="77777777" w:rsidR="00635902" w:rsidRDefault="00635902" w:rsidP="00635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Кількість  громадян,  прийнятих  особисто  за  звітний  період  -  </w:t>
      </w:r>
      <w:r>
        <w:rPr>
          <w:rFonts w:ascii="Times New Roman" w:hAnsi="Times New Roman"/>
          <w:sz w:val="28"/>
          <w:szCs w:val="28"/>
          <w:u w:val="single"/>
        </w:rPr>
        <w:t>44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14:paraId="2C12AE05" w14:textId="77777777" w:rsidR="00635902" w:rsidRDefault="00635902" w:rsidP="0063590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u w:val="single"/>
        </w:rPr>
        <w:t>Аналіз  розглянутих  звернень:</w:t>
      </w:r>
    </w:p>
    <w:p w14:paraId="63AACFE1" w14:textId="77777777" w:rsidR="00635902" w:rsidRDefault="00635902" w:rsidP="00635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За  соціальним  станом: </w:t>
      </w:r>
      <w:r>
        <w:rPr>
          <w:rFonts w:ascii="Times New Roman" w:hAnsi="Times New Roman"/>
          <w:sz w:val="28"/>
          <w:szCs w:val="28"/>
          <w:u w:val="single"/>
        </w:rPr>
        <w:t>38</w:t>
      </w:r>
    </w:p>
    <w:p w14:paraId="2AF5D151" w14:textId="77777777" w:rsidR="00635902" w:rsidRDefault="00635902" w:rsidP="006359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категоріями: 6</w:t>
      </w:r>
    </w:p>
    <w:p w14:paraId="336BDD74" w14:textId="77777777" w:rsidR="00635902" w:rsidRDefault="00635902" w:rsidP="00635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Кількість  громадян,  що  звернулися  до  органів  влади  з  урахуванням  колективних  звернень  - 3.</w:t>
      </w:r>
    </w:p>
    <w:p w14:paraId="4C1B7A7D" w14:textId="77777777" w:rsidR="00635902" w:rsidRDefault="00635902" w:rsidP="00635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Кількість  питань,  порушених  у  зверненнях  громадян  -  </w:t>
      </w:r>
      <w:r>
        <w:rPr>
          <w:rFonts w:ascii="Times New Roman" w:hAnsi="Times New Roman"/>
          <w:sz w:val="28"/>
          <w:szCs w:val="28"/>
          <w:u w:val="single"/>
        </w:rPr>
        <w:t>44</w:t>
      </w:r>
      <w:r>
        <w:rPr>
          <w:rFonts w:ascii="Times New Roman" w:hAnsi="Times New Roman"/>
          <w:sz w:val="28"/>
          <w:szCs w:val="28"/>
        </w:rPr>
        <w:t>, з  них, наприклад (відповідно до затвердженого класифікатора):</w:t>
      </w:r>
    </w:p>
    <w:p w14:paraId="5536F4F6" w14:textId="77777777" w:rsidR="00635902" w:rsidRDefault="00635902" w:rsidP="006359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аграрної політики і земельних відносин - 3;</w:t>
      </w:r>
    </w:p>
    <w:p w14:paraId="38605C42" w14:textId="77777777" w:rsidR="00635902" w:rsidRDefault="00635902" w:rsidP="0063590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соціальної  політики, соціального  захисту  населення - 38;</w:t>
      </w:r>
    </w:p>
    <w:p w14:paraId="63C0101D" w14:textId="77777777" w:rsidR="00635902" w:rsidRDefault="00635902" w:rsidP="0063590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комунального  господарства - </w:t>
      </w:r>
      <w:r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5A3714F5" w14:textId="77777777" w:rsidR="00635902" w:rsidRDefault="00635902" w:rsidP="0063590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транспорту  та  зв’язку - 1.</w:t>
      </w:r>
    </w:p>
    <w:p w14:paraId="0E2BCE7A" w14:textId="77777777" w:rsidR="00635902" w:rsidRDefault="00635902" w:rsidP="0063590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освіти, наукової, науково-технічної, інноваційної діяльності та інтелектуальної власності  - 1</w:t>
      </w:r>
    </w:p>
    <w:p w14:paraId="419CDF22" w14:textId="77777777" w:rsidR="00635902" w:rsidRDefault="00635902" w:rsidP="00635902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 результатами  розгляду:</w:t>
      </w:r>
    </w:p>
    <w:p w14:paraId="3A28F9C3" w14:textId="77777777" w:rsidR="00635902" w:rsidRDefault="00635902" w:rsidP="00635902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надано  роз’яснення - </w:t>
      </w:r>
      <w:r>
        <w:rPr>
          <w:rFonts w:ascii="Times New Roman" w:hAnsi="Times New Roman"/>
          <w:sz w:val="28"/>
          <w:szCs w:val="28"/>
          <w:u w:val="single"/>
        </w:rPr>
        <w:t>3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51028295" w14:textId="77777777" w:rsidR="00635902" w:rsidRDefault="00635902" w:rsidP="0063590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вирішено позитивно - 39;</w:t>
      </w:r>
    </w:p>
    <w:p w14:paraId="685878AD" w14:textId="77777777" w:rsidR="00635902" w:rsidRDefault="00635902" w:rsidP="0063590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пересилається за належністю відповідно до статті 7 Закону України «Про звернення громадян» - 0;</w:t>
      </w:r>
    </w:p>
    <w:p w14:paraId="251A69EE" w14:textId="77777777" w:rsidR="00635902" w:rsidRDefault="00635902" w:rsidP="0063590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стадії розгляду - 2.</w:t>
      </w:r>
    </w:p>
    <w:p w14:paraId="015E8437" w14:textId="77777777" w:rsidR="00635902" w:rsidRDefault="00635902" w:rsidP="00635902">
      <w:pPr>
        <w:widowControl w:val="0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14:paraId="2202E0AA" w14:textId="77777777" w:rsidR="00635902" w:rsidRDefault="00635902" w:rsidP="00635902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Кількість  звернень  громадян,  які  надійшли  через  багатоканальну  телефонну  лінію  «Гаряча  лінія  голови  Дніпропетровської  облдержадміністрації»  - 0;</w:t>
      </w:r>
    </w:p>
    <w:p w14:paraId="63719374" w14:textId="77777777" w:rsidR="00635902" w:rsidRDefault="00635902" w:rsidP="00635902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державну  установу  «Урядовий  контактний  центр»  - 2.</w:t>
      </w:r>
    </w:p>
    <w:p w14:paraId="1732A93D" w14:textId="77777777" w:rsidR="00635902" w:rsidRDefault="00635902" w:rsidP="00635902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14:paraId="0D934E19" w14:textId="77777777" w:rsidR="00635902" w:rsidRDefault="00635902" w:rsidP="00635902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14:paraId="6727CCC0" w14:textId="77777777" w:rsidR="00635902" w:rsidRDefault="00635902" w:rsidP="0063590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Сільський голова                                                         Олег БАБЕЦЬ</w:t>
      </w:r>
    </w:p>
    <w:p w14:paraId="10BE2F7F" w14:textId="77777777" w:rsidR="00402BD6" w:rsidRDefault="00402BD6">
      <w:bookmarkStart w:id="0" w:name="_GoBack"/>
      <w:bookmarkEnd w:id="0"/>
    </w:p>
    <w:sectPr w:rsidR="00402BD6" w:rsidSect="0063590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346D54"/>
    <w:multiLevelType w:val="hybridMultilevel"/>
    <w:tmpl w:val="5144353C"/>
    <w:lvl w:ilvl="0" w:tplc="B43277C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9D"/>
    <w:rsid w:val="00304D9D"/>
    <w:rsid w:val="00402BD6"/>
    <w:rsid w:val="0063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7ADAA-E7EE-44CF-9006-3248E3D9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90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891</Words>
  <Characters>508</Characters>
  <Application>Microsoft Office Word</Application>
  <DocSecurity>0</DocSecurity>
  <Lines>4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2026-04-23T12:20:00Z</dcterms:created>
  <dcterms:modified xsi:type="dcterms:W3CDTF">2026-04-23T12:20:00Z</dcterms:modified>
</cp:coreProperties>
</file>