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F9" w:rsidRPr="00FE1CB9" w:rsidRDefault="00FE1CB9" w:rsidP="003269F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Затверджено</w:t>
      </w:r>
    </w:p>
    <w:p w:rsidR="00B446E3" w:rsidRDefault="00FE1CB9" w:rsidP="00B446E3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</w:t>
      </w:r>
      <w:r w:rsidR="00B446E3" w:rsidRPr="00B446E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446E3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Рішенням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446E3">
        <w:rPr>
          <w:rFonts w:ascii="Times New Roman" w:hAnsi="Times New Roman"/>
          <w:color w:val="000000"/>
          <w:sz w:val="24"/>
          <w:szCs w:val="24"/>
          <w:lang w:val="uk-UA"/>
        </w:rPr>
        <w:t xml:space="preserve"> №  </w:t>
      </w:r>
      <w:r w:rsidR="00B446E3" w:rsidRPr="00B44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920">
        <w:rPr>
          <w:rFonts w:ascii="Times New Roman" w:hAnsi="Times New Roman"/>
          <w:color w:val="000000"/>
          <w:sz w:val="24"/>
          <w:szCs w:val="24"/>
          <w:lang w:val="uk-UA"/>
        </w:rPr>
        <w:t>2795-</w:t>
      </w:r>
      <w:r w:rsidR="00B446E3" w:rsidRPr="00B446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446E3">
        <w:rPr>
          <w:rFonts w:ascii="Times New Roman" w:hAnsi="Times New Roman"/>
          <w:color w:val="000000"/>
          <w:sz w:val="24"/>
          <w:szCs w:val="24"/>
          <w:lang w:val="uk-UA"/>
        </w:rPr>
        <w:t xml:space="preserve"> 50</w:t>
      </w:r>
      <w:r w:rsidR="005C092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446E3">
        <w:rPr>
          <w:rFonts w:ascii="Times New Roman" w:hAnsi="Times New Roman"/>
          <w:color w:val="000000"/>
          <w:sz w:val="24"/>
          <w:szCs w:val="24"/>
          <w:lang w:val="uk-UA"/>
        </w:rPr>
        <w:t>/</w:t>
      </w:r>
      <w:r w:rsidR="00B446E3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B446E3" w:rsidRPr="00B446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</w:p>
    <w:p w:rsidR="00FE1CB9" w:rsidRDefault="00B446E3" w:rsidP="00B446E3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від12.12.2024</w:t>
      </w:r>
      <w:r w:rsidR="00FE1CB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року </w:t>
      </w:r>
      <w:r w:rsidR="00FE1CB9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</w:p>
    <w:p w:rsidR="002A100D" w:rsidRDefault="00FE1CB9" w:rsidP="00FE1CB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</w:t>
      </w:r>
      <w:r w:rsidR="00B446E3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про </w:t>
      </w:r>
      <w:r w:rsidR="008178CF" w:rsidRPr="001810DB">
        <w:rPr>
          <w:rFonts w:ascii="Times New Roman" w:hAnsi="Times New Roman"/>
          <w:color w:val="000000"/>
          <w:sz w:val="24"/>
          <w:szCs w:val="24"/>
          <w:lang w:val="uk-UA"/>
        </w:rPr>
        <w:t>затвердження  бюджетних програм</w:t>
      </w:r>
      <w:r w:rsidR="00B446E3">
        <w:rPr>
          <w:rFonts w:ascii="Times New Roman" w:hAnsi="Times New Roman"/>
          <w:color w:val="000000"/>
          <w:sz w:val="24"/>
          <w:szCs w:val="24"/>
          <w:lang w:val="uk-UA"/>
        </w:rPr>
        <w:t xml:space="preserve"> на</w:t>
      </w:r>
    </w:p>
    <w:p w:rsidR="00B446E3" w:rsidRDefault="00B446E3" w:rsidP="00FE1CB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2025рік</w:t>
      </w:r>
    </w:p>
    <w:p w:rsidR="005C1789" w:rsidRPr="00522C2E" w:rsidRDefault="00FE1CB9" w:rsidP="00B446E3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5C1789" w:rsidRPr="00522C2E" w:rsidRDefault="005C1789" w:rsidP="005C1789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362" w:rsidRPr="00522C2E" w:rsidRDefault="009F5362" w:rsidP="00AB6022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362" w:rsidRDefault="009F5362" w:rsidP="00A71E8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D0F73" w:rsidRPr="003269F9" w:rsidRDefault="00A71E83" w:rsidP="00A71E8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269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Бюджетна  програма </w:t>
      </w:r>
    </w:p>
    <w:p w:rsidR="009F5362" w:rsidRPr="003269F9" w:rsidRDefault="00A71E83" w:rsidP="009F536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269F9">
        <w:rPr>
          <w:rFonts w:ascii="Times New Roman" w:hAnsi="Times New Roman" w:cs="Times New Roman"/>
          <w:b/>
          <w:i/>
          <w:sz w:val="24"/>
          <w:szCs w:val="24"/>
          <w:lang w:val="uk-UA"/>
        </w:rPr>
        <w:t>« Розвиток бла</w:t>
      </w:r>
      <w:r w:rsidR="00522C2E">
        <w:rPr>
          <w:rFonts w:ascii="Times New Roman" w:hAnsi="Times New Roman" w:cs="Times New Roman"/>
          <w:b/>
          <w:i/>
          <w:sz w:val="24"/>
          <w:szCs w:val="24"/>
          <w:lang w:val="uk-UA"/>
        </w:rPr>
        <w:t>гоуст</w:t>
      </w:r>
      <w:r w:rsidR="005764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рою території  </w:t>
      </w:r>
      <w:proofErr w:type="spellStart"/>
      <w:r w:rsidR="0057648F">
        <w:rPr>
          <w:rFonts w:ascii="Times New Roman" w:hAnsi="Times New Roman" w:cs="Times New Roman"/>
          <w:b/>
          <w:i/>
          <w:sz w:val="24"/>
          <w:szCs w:val="24"/>
          <w:lang w:val="uk-UA"/>
        </w:rPr>
        <w:t>Саксаганської</w:t>
      </w:r>
      <w:proofErr w:type="spellEnd"/>
      <w:r w:rsidR="0057648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сільської ради </w:t>
      </w:r>
      <w:r w:rsidR="00763782" w:rsidRPr="003269F9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="00ED070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202</w:t>
      </w:r>
      <w:r w:rsidR="00B446E3">
        <w:rPr>
          <w:rFonts w:ascii="Times New Roman" w:hAnsi="Times New Roman" w:cs="Times New Roman"/>
          <w:b/>
          <w:i/>
          <w:sz w:val="24"/>
          <w:szCs w:val="24"/>
          <w:lang w:val="uk-UA"/>
        </w:rPr>
        <w:t>5</w:t>
      </w:r>
      <w:r w:rsidR="00BD22F4">
        <w:rPr>
          <w:rFonts w:ascii="Times New Roman" w:hAnsi="Times New Roman" w:cs="Times New Roman"/>
          <w:b/>
          <w:i/>
          <w:sz w:val="24"/>
          <w:szCs w:val="24"/>
          <w:lang w:val="uk-UA"/>
        </w:rPr>
        <w:t>рік</w:t>
      </w:r>
    </w:p>
    <w:p w:rsidR="00763782" w:rsidRPr="004F4988" w:rsidRDefault="00763782" w:rsidP="0076378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здійснення  програми</w:t>
      </w:r>
    </w:p>
    <w:p w:rsidR="00763782" w:rsidRPr="004F4988" w:rsidRDefault="00A142F3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аксаганська</w:t>
      </w:r>
      <w:proofErr w:type="spellEnd"/>
      <w:r w:rsidR="0057648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   налічує  1</w:t>
      </w:r>
      <w:r w:rsidR="00ED070C" w:rsidRPr="00ED070C">
        <w:rPr>
          <w:rFonts w:ascii="Times New Roman" w:hAnsi="Times New Roman" w:cs="Times New Roman"/>
          <w:sz w:val="24"/>
          <w:szCs w:val="24"/>
        </w:rPr>
        <w:t>9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населених пунктів. Вуличне освітлення частково функціонує в</w:t>
      </w:r>
      <w:r w:rsidR="00ED070C" w:rsidRPr="00ED07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070C" w:rsidRPr="00ED070C">
        <w:rPr>
          <w:rFonts w:ascii="Times New Roman" w:hAnsi="Times New Roman" w:cs="Times New Roman"/>
          <w:sz w:val="24"/>
          <w:szCs w:val="24"/>
          <w:lang w:val="uk-UA"/>
        </w:rPr>
        <w:t>селах</w:t>
      </w:r>
      <w:r w:rsidR="00783AD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83ADC" w:rsidRPr="00783AD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6073">
        <w:rPr>
          <w:rFonts w:ascii="Times New Roman" w:hAnsi="Times New Roman" w:cs="Times New Roman"/>
          <w:sz w:val="24"/>
          <w:szCs w:val="24"/>
          <w:lang w:val="uk-UA"/>
        </w:rPr>
        <w:t>ксагань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 xml:space="preserve">,Чумаки, 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>. Грушуватка</w:t>
      </w:r>
      <w:r w:rsidR="003269F9">
        <w:rPr>
          <w:rFonts w:ascii="Times New Roman" w:hAnsi="Times New Roman" w:cs="Times New Roman"/>
          <w:sz w:val="24"/>
          <w:szCs w:val="24"/>
          <w:lang w:val="uk-UA"/>
        </w:rPr>
        <w:t xml:space="preserve"> ,  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Красноіванівка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Нерудсталь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>Семенівка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82CCE">
        <w:rPr>
          <w:rFonts w:ascii="Times New Roman" w:hAnsi="Times New Roman" w:cs="Times New Roman"/>
          <w:sz w:val="24"/>
          <w:szCs w:val="24"/>
          <w:lang w:val="uk-UA"/>
        </w:rPr>
        <w:t xml:space="preserve"> Цівки</w:t>
      </w:r>
      <w:r w:rsidR="00783ADC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Савро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 xml:space="preserve">, Балкове, 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Галино-Лозуватка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Демурово—Варварівка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>, Кам</w:t>
      </w:r>
      <w:r w:rsidR="003A6073" w:rsidRPr="003A607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A6073">
        <w:rPr>
          <w:rFonts w:ascii="Times New Roman" w:hAnsi="Times New Roman" w:cs="Times New Roman"/>
          <w:sz w:val="24"/>
          <w:szCs w:val="24"/>
          <w:lang w:val="uk-UA"/>
        </w:rPr>
        <w:t>яне,</w:t>
      </w:r>
      <w:proofErr w:type="spellStart"/>
      <w:r w:rsidR="003A6073">
        <w:rPr>
          <w:rFonts w:ascii="Times New Roman" w:hAnsi="Times New Roman" w:cs="Times New Roman"/>
          <w:sz w:val="24"/>
          <w:szCs w:val="24"/>
          <w:lang w:val="uk-UA"/>
        </w:rPr>
        <w:t>Новоіванівка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>, Червона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Поляна,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Чигринівка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Саївка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Долинське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>,</w:t>
      </w:r>
      <w:proofErr w:type="spellStart"/>
      <w:r w:rsidR="00ED070C">
        <w:rPr>
          <w:rFonts w:ascii="Times New Roman" w:hAnsi="Times New Roman" w:cs="Times New Roman"/>
          <w:sz w:val="24"/>
          <w:szCs w:val="24"/>
          <w:lang w:val="uk-UA"/>
        </w:rPr>
        <w:t>Тернувате</w:t>
      </w:r>
      <w:r w:rsidR="003A6073">
        <w:rPr>
          <w:rFonts w:ascii="Times New Roman" w:hAnsi="Times New Roman" w:cs="Times New Roman"/>
          <w:sz w:val="24"/>
          <w:szCs w:val="24"/>
          <w:lang w:val="uk-UA"/>
        </w:rPr>
        <w:t>.Сучасний</w:t>
      </w:r>
      <w:proofErr w:type="spellEnd"/>
      <w:r w:rsidR="003A6073">
        <w:rPr>
          <w:rFonts w:ascii="Times New Roman" w:hAnsi="Times New Roman" w:cs="Times New Roman"/>
          <w:sz w:val="24"/>
          <w:szCs w:val="24"/>
          <w:lang w:val="uk-UA"/>
        </w:rPr>
        <w:t xml:space="preserve"> стан  об</w:t>
      </w:r>
      <w:r w:rsidR="003A6073" w:rsidRPr="003A607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єктів вуличного освітлення не </w:t>
      </w:r>
      <w:r w:rsidR="00AB0DB5">
        <w:rPr>
          <w:rFonts w:ascii="Times New Roman" w:hAnsi="Times New Roman" w:cs="Times New Roman"/>
          <w:sz w:val="24"/>
          <w:szCs w:val="24"/>
          <w:lang w:val="uk-UA"/>
        </w:rPr>
        <w:t>відповідає вимогам часу та потре</w:t>
      </w:r>
      <w:r w:rsidR="00763782" w:rsidRPr="004F4988">
        <w:rPr>
          <w:rFonts w:ascii="Times New Roman" w:hAnsi="Times New Roman" w:cs="Times New Roman"/>
          <w:sz w:val="24"/>
          <w:szCs w:val="24"/>
          <w:lang w:val="uk-UA"/>
        </w:rPr>
        <w:t>бам мешканців населених пунктів У системах освітлення використовуються застарілі типи світлових приладів. Назріла нагальна потреба у встановленні  сучасних світильників та електроламп, а також збільшення території освітлення.</w:t>
      </w:r>
    </w:p>
    <w:p w:rsidR="00763782" w:rsidRPr="004F4988" w:rsidRDefault="00763782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Автомобільні дороги на території </w:t>
      </w:r>
      <w:proofErr w:type="spellStart"/>
      <w:r w:rsidR="0057648F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57648F">
        <w:rPr>
          <w:rFonts w:ascii="Times New Roman" w:hAnsi="Times New Roman" w:cs="Times New Roman"/>
          <w:sz w:val="24"/>
          <w:szCs w:val="24"/>
          <w:lang w:val="uk-UA"/>
        </w:rPr>
        <w:t xml:space="preserve">     сільської  ради </w:t>
      </w:r>
      <w:r w:rsidR="00B90532" w:rsidRPr="00875705">
        <w:rPr>
          <w:rFonts w:ascii="Times New Roman" w:hAnsi="Times New Roman" w:cs="Times New Roman"/>
          <w:sz w:val="24"/>
          <w:szCs w:val="24"/>
          <w:lang w:val="uk-UA"/>
        </w:rPr>
        <w:t xml:space="preserve">  є важливою галуззю соціальному житті мешканців сіл, які забезпечують</w:t>
      </w:r>
      <w:r w:rsidR="00B90532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населення, підприємства і організації всіх форм власності і відповідними послугами, суттєво впливають на розвиток економічних взаємовідносин.</w:t>
      </w:r>
    </w:p>
    <w:p w:rsidR="00E61F39" w:rsidRPr="004F4988" w:rsidRDefault="00B90532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>Законодавчі акти</w:t>
      </w:r>
      <w:r w:rsidR="00E61F39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, Укази Президента, Постанови Кабінету Міністрів , рішення обласної ради та районної  ради прийняті за останні </w:t>
      </w:r>
      <w:proofErr w:type="spellStart"/>
      <w:r w:rsidR="00E61F39" w:rsidRPr="004F4988">
        <w:rPr>
          <w:rFonts w:ascii="Times New Roman" w:hAnsi="Times New Roman" w:cs="Times New Roman"/>
          <w:sz w:val="24"/>
          <w:szCs w:val="24"/>
          <w:lang w:val="uk-UA"/>
        </w:rPr>
        <w:t>рокидали</w:t>
      </w:r>
      <w:proofErr w:type="spellEnd"/>
      <w:r w:rsidR="00E61F39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звернути увагу на стан шляхів в селах з їх проблемами, які останнім часом особливо загострились і це відчувають мешканці сіл. </w:t>
      </w:r>
    </w:p>
    <w:p w:rsidR="00E61F39" w:rsidRPr="004F4988" w:rsidRDefault="00E61F39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>Невирішеними залишаються питання фінансування , утримання, оновлення , ремонту, розвитку шляхового господарства, де стан мереж і споруд досяг критичної межі.</w:t>
      </w:r>
    </w:p>
    <w:p w:rsidR="00E61F39" w:rsidRPr="004F4988" w:rsidRDefault="00E61F39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>Усе це свідчить про наявність системи кризи в шляховому господарстві на усунення якої спрямовується ця програма.</w:t>
      </w:r>
    </w:p>
    <w:p w:rsidR="001378CC" w:rsidRDefault="001378CC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Облагородження території біля сільської ради необхідне для підтримки чистоти та порядку, як приклад жителям села , для поліпшення стану насаджень та екологічної чистоти території.</w:t>
      </w:r>
    </w:p>
    <w:p w:rsidR="009F5362" w:rsidRDefault="009F5362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F5362" w:rsidRPr="004F4988" w:rsidRDefault="009F5362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B90532" w:rsidRPr="004F4988" w:rsidRDefault="001378CC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Програма розроблена з метою покращення будівництва, реконструкції і ремонту автомобільних  доріг в селах </w:t>
      </w:r>
      <w:proofErr w:type="spellStart"/>
      <w:r w:rsidR="00875705" w:rsidRPr="00875705">
        <w:rPr>
          <w:rFonts w:ascii="Times New Roman" w:hAnsi="Times New Roman" w:cs="Times New Roman"/>
          <w:sz w:val="24"/>
          <w:szCs w:val="24"/>
          <w:lang w:val="uk-UA"/>
        </w:rPr>
        <w:t>Саксаган</w:t>
      </w:r>
      <w:r w:rsidR="00ED070C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="00ED070C">
        <w:rPr>
          <w:rFonts w:ascii="Times New Roman" w:hAnsi="Times New Roman" w:cs="Times New Roman"/>
          <w:sz w:val="24"/>
          <w:szCs w:val="24"/>
          <w:lang w:val="uk-UA"/>
        </w:rPr>
        <w:t xml:space="preserve">   територіальної громади </w:t>
      </w:r>
      <w:r w:rsidR="00B446E3">
        <w:rPr>
          <w:rFonts w:ascii="Times New Roman" w:hAnsi="Times New Roman" w:cs="Times New Roman"/>
          <w:sz w:val="24"/>
          <w:szCs w:val="24"/>
          <w:lang w:val="uk-UA"/>
        </w:rPr>
        <w:t>в 2025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році, а також облагородження території сільської ради .</w:t>
      </w:r>
    </w:p>
    <w:p w:rsidR="001378CC" w:rsidRPr="004F4988" w:rsidRDefault="001378CC" w:rsidP="007637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Виконання передбачає:</w:t>
      </w:r>
    </w:p>
    <w:p w:rsidR="001378CC" w:rsidRPr="004F4988" w:rsidRDefault="001378CC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Створення конкурсного середовища і формування ринку будівельних і ремонтних робіт на автомобільних шляхах сільської ради;</w:t>
      </w:r>
    </w:p>
    <w:p w:rsidR="00B7286A" w:rsidRPr="004F4988" w:rsidRDefault="00B7286A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Облагородження  території сільської ради шляхом громадських робіт;</w:t>
      </w:r>
    </w:p>
    <w:p w:rsidR="00B7286A" w:rsidRPr="004F4988" w:rsidRDefault="00B7286A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Взяття на баланс греблі з метою нормального її функціонування;</w:t>
      </w:r>
    </w:p>
    <w:p w:rsidR="00B7286A" w:rsidRPr="004F4988" w:rsidRDefault="00B7286A" w:rsidP="001378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Впровадження раціонального і економічного господарювання та використання фінансових ресурсів;</w:t>
      </w:r>
    </w:p>
    <w:p w:rsidR="00B7286A" w:rsidRPr="004F4988" w:rsidRDefault="00B7286A" w:rsidP="00B72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Підвищення ефективності системи освітлення вуличної мережі сіл</w:t>
      </w:r>
      <w:r w:rsidR="00875705">
        <w:rPr>
          <w:rFonts w:ascii="Times New Roman" w:hAnsi="Times New Roman" w:cs="Times New Roman"/>
          <w:sz w:val="24"/>
          <w:szCs w:val="24"/>
          <w:lang w:val="uk-UA"/>
        </w:rPr>
        <w:t>ьських пунктів та  території об</w:t>
      </w:r>
      <w:r w:rsidR="00875705" w:rsidRPr="00875705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>єктів і установ, організацій, які  забезпечують життєдіяльність населення;</w:t>
      </w:r>
    </w:p>
    <w:p w:rsidR="00B7286A" w:rsidRPr="004F4988" w:rsidRDefault="00B7286A" w:rsidP="00B728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Забезп</w:t>
      </w:r>
      <w:r w:rsidR="00875705">
        <w:rPr>
          <w:rFonts w:ascii="Times New Roman" w:hAnsi="Times New Roman" w:cs="Times New Roman"/>
          <w:sz w:val="24"/>
          <w:szCs w:val="24"/>
          <w:lang w:val="uk-UA"/>
        </w:rPr>
        <w:t>ечення безпечного утримання  об’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>єктів вуличного освітлення згідно технічних умов та норм;</w:t>
      </w:r>
    </w:p>
    <w:p w:rsidR="003269F9" w:rsidRPr="009C5D64" w:rsidRDefault="00B7286A" w:rsidP="009C5D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Впровадження системи раціонального використання електроенергії при  створенні системи вуличного освітлення населених пунктів.</w:t>
      </w:r>
    </w:p>
    <w:p w:rsidR="00B7286A" w:rsidRPr="004F4988" w:rsidRDefault="00B7286A" w:rsidP="004F49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розроблення програми</w:t>
      </w:r>
    </w:p>
    <w:p w:rsidR="00B7286A" w:rsidRPr="004F4988" w:rsidRDefault="00B7286A" w:rsidP="00B7286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Програма розроблена на підставі Закону України « Про місцеве самоврядування в У</w:t>
      </w:r>
      <w:r w:rsidR="00E50A7C" w:rsidRPr="004F498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раїні» Закону України « Про благоустрій </w:t>
      </w:r>
      <w:r w:rsidR="00E50A7C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населених пунктів» , розпорядження Кабінету Міністрів України « Про заходи щодо поліпшення освітлення населених пунктів від 20.10.2004 р. № 761-р</w:t>
      </w:r>
    </w:p>
    <w:p w:rsidR="00E50A7C" w:rsidRPr="004F4988" w:rsidRDefault="00E50A7C" w:rsidP="003269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Мета програми</w:t>
      </w:r>
    </w:p>
    <w:p w:rsidR="00E50A7C" w:rsidRPr="004F4988" w:rsidRDefault="00E50A7C" w:rsidP="00E50A7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="00AB0DB5">
        <w:rPr>
          <w:rFonts w:ascii="Times New Roman" w:hAnsi="Times New Roman" w:cs="Times New Roman"/>
          <w:sz w:val="24"/>
          <w:szCs w:val="24"/>
          <w:lang w:val="uk-UA"/>
        </w:rPr>
        <w:t xml:space="preserve">  підвищення  рівня  благоустрою сіл,</w:t>
      </w: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ефективності  та надійності  функціонування автомобільних доріг в селах , поліпшення стану ,їх екологічна чистота з одночасним зниженням нераціональних витрат. Облагородження території дасть змогу залучити осіб для проведення громадських робіт з відповідною оплатою праці. Поліпшення благоустрою сільських населених пунктів, приведення електромереж вуличного освітлення до норм та стандартів, забезпечення якісних освітлювальних приладів для раціонального використання електроенергії.</w:t>
      </w:r>
    </w:p>
    <w:p w:rsidR="00BE0CDD" w:rsidRPr="004F4988" w:rsidRDefault="00BE0CDD" w:rsidP="003269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 програми</w:t>
      </w:r>
    </w:p>
    <w:p w:rsidR="00BE0CDD" w:rsidRPr="004F4988" w:rsidRDefault="00875705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Видатки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87570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E0CDD" w:rsidRPr="004F4988">
        <w:rPr>
          <w:rFonts w:ascii="Times New Roman" w:hAnsi="Times New Roman" w:cs="Times New Roman"/>
          <w:sz w:val="24"/>
          <w:szCs w:val="24"/>
          <w:lang w:val="uk-UA"/>
        </w:rPr>
        <w:t>язані</w:t>
      </w:r>
      <w:proofErr w:type="spellEnd"/>
      <w:r w:rsidR="00BE0CDD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з виконанням програми </w:t>
      </w:r>
      <w:r w:rsidR="0025591B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здійснюються за  рахунок коштів сільського  бюджету </w:t>
      </w:r>
      <w:r w:rsidR="0086126C"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 в межах асигнувань відповідно чинного законодавства.</w:t>
      </w:r>
    </w:p>
    <w:p w:rsidR="00766A22" w:rsidRDefault="0086126C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Загальний обсяг коштів , що передбачаються на в</w:t>
      </w:r>
      <w:r w:rsidR="00B96E50">
        <w:rPr>
          <w:rFonts w:ascii="Times New Roman" w:hAnsi="Times New Roman" w:cs="Times New Roman"/>
          <w:sz w:val="24"/>
          <w:szCs w:val="24"/>
          <w:lang w:val="uk-UA"/>
        </w:rPr>
        <w:t>иконання програми , складає</w:t>
      </w:r>
    </w:p>
    <w:p w:rsidR="0086126C" w:rsidRPr="00E66295" w:rsidRDefault="00E33DD7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E662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920" w:rsidRPr="005C0920">
        <w:rPr>
          <w:rFonts w:ascii="Times New Roman" w:hAnsi="Times New Roman" w:cs="Times New Roman"/>
          <w:sz w:val="24"/>
          <w:szCs w:val="24"/>
          <w:lang w:val="uk-UA"/>
        </w:rPr>
        <w:t>254577,00</w:t>
      </w:r>
      <w:r w:rsidR="0086126C" w:rsidRPr="005C0920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86126C" w:rsidRPr="004F4988" w:rsidRDefault="0086126C" w:rsidP="0086126C">
      <w:pPr>
        <w:pStyle w:val="a3"/>
        <w:numPr>
          <w:ilvl w:val="0"/>
          <w:numId w:val="1"/>
        </w:numPr>
        <w:ind w:left="851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програми</w:t>
      </w:r>
    </w:p>
    <w:p w:rsidR="0086126C" w:rsidRPr="004F4988" w:rsidRDefault="0086126C" w:rsidP="0086126C">
      <w:pPr>
        <w:pStyle w:val="a3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Здійснення заходів програми дасть змогу: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Поліпшити стан доріг в селах, а також безпеку руху  на них;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Покращити критичний рівень зносу основних фондів шляхового господарства;</w:t>
      </w:r>
    </w:p>
    <w:p w:rsidR="0086126C" w:rsidRPr="00AB0DB5" w:rsidRDefault="0086126C" w:rsidP="00AB0D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Скоротити нераціональне використання енергоресурсів на дорогах сіл;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Скоротити обсяги витрат електроенергії за рахунок впровадження енергозберігаючих  технічних рішень шляхом застосування сучасних систем автоматизованого управління вуличного освітлення, заміни світильників та електроламп на більш ефективні та економні;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негативні процеси у соціальній  сфері села, досягти позитивних зрушень у забезпеченні життєдіяльності сільського населення </w:t>
      </w:r>
      <w:proofErr w:type="spellStart"/>
      <w:r w:rsidR="007C1370" w:rsidRPr="00875705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57648F">
        <w:rPr>
          <w:rFonts w:ascii="Times New Roman" w:hAnsi="Times New Roman" w:cs="Times New Roman"/>
          <w:sz w:val="24"/>
          <w:szCs w:val="24"/>
          <w:lang w:val="uk-UA"/>
        </w:rPr>
        <w:t xml:space="preserve">   сільської ради.</w:t>
      </w:r>
    </w:p>
    <w:p w:rsidR="0086126C" w:rsidRPr="004F4988" w:rsidRDefault="0086126C" w:rsidP="008612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>Створити належні умови для проживання сільського населення .</w:t>
      </w: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 w:rsidRPr="004F4988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цих заходів дасть змогу економії коштів , забезпечить загальне зниження витрат на утримання шляхів і залучення додаткових фінансових ресурсів для подальшого розвитку шляхової мережі сіл. </w:t>
      </w: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86126C" w:rsidRPr="004F4988" w:rsidRDefault="0086126C" w:rsidP="0086126C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</w:p>
    <w:p w:rsidR="009F5362" w:rsidRPr="00B446E3" w:rsidRDefault="0014046C" w:rsidP="00B446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86126C" w:rsidRPr="008178CF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ради:                          </w:t>
      </w:r>
      <w:r w:rsidR="008178CF" w:rsidRPr="008178CF">
        <w:rPr>
          <w:rFonts w:ascii="Times New Roman" w:hAnsi="Times New Roman" w:cs="Times New Roman"/>
          <w:sz w:val="24"/>
          <w:szCs w:val="24"/>
          <w:lang w:val="uk-UA"/>
        </w:rPr>
        <w:t xml:space="preserve">          Ла</w:t>
      </w:r>
      <w:r w:rsidR="008178C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8178CF" w:rsidRPr="008178CF">
        <w:rPr>
          <w:rFonts w:ascii="Times New Roman" w:hAnsi="Times New Roman" w:cs="Times New Roman"/>
          <w:sz w:val="24"/>
          <w:szCs w:val="24"/>
          <w:lang w:val="uk-UA"/>
        </w:rPr>
        <w:t>иса ЛИСТОПАД</w:t>
      </w:r>
    </w:p>
    <w:p w:rsidR="009F5362" w:rsidRDefault="009F5362" w:rsidP="009C5D6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362" w:rsidRDefault="009F5362" w:rsidP="009C5D6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362" w:rsidRDefault="009F5362" w:rsidP="009C5D6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362" w:rsidRDefault="009F5362" w:rsidP="009C5D6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362" w:rsidRPr="009C5D64" w:rsidRDefault="009F5362" w:rsidP="009C5D64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83B73" w:rsidRDefault="00183B73" w:rsidP="00183B7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ПАСПОРТ</w:t>
      </w:r>
    </w:p>
    <w:p w:rsidR="00183B73" w:rsidRPr="00350491" w:rsidRDefault="00183B73" w:rsidP="00183B7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b/>
          <w:sz w:val="24"/>
          <w:szCs w:val="24"/>
          <w:lang w:val="uk-UA"/>
        </w:rPr>
        <w:t>сільської   програми</w:t>
      </w:r>
    </w:p>
    <w:p w:rsidR="009E0DF5" w:rsidRPr="00350491" w:rsidRDefault="009E0DF5" w:rsidP="009E0DF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1. Назва :виконавчий комітет </w:t>
      </w:r>
      <w:proofErr w:type="spellStart"/>
      <w:r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proofErr w:type="spellEnd"/>
      <w:r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сільської ради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2. Підстава для розроблення: Закони України « Про  благоустрій  населених   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пунктів».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3. Замовник Програми, або координатор: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</w:p>
    <w:p w:rsidR="009E0DF5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4. Співзамовники Програми: 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5. Відповідальні за виконання Програми: 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9E0DF5"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="009E0DF5"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6. Мета: забезпечення поліпшення стану населених пунктів </w:t>
      </w:r>
      <w:proofErr w:type="spellStart"/>
      <w:r w:rsidR="00512B47" w:rsidRPr="00350491">
        <w:rPr>
          <w:rFonts w:ascii="Times New Roman" w:hAnsi="Times New Roman" w:cs="Times New Roman"/>
          <w:sz w:val="24"/>
          <w:szCs w:val="24"/>
          <w:lang w:val="uk-UA"/>
        </w:rPr>
        <w:t>Саксаганської</w:t>
      </w:r>
      <w:proofErr w:type="spellEnd"/>
      <w:r w:rsidR="00512B47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183B73" w:rsidRPr="00350491" w:rsidRDefault="0026081C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 Початок: 01.01. 202</w:t>
      </w:r>
      <w:r w:rsidR="00B446E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р., закінчення: 31.12.202</w:t>
      </w:r>
      <w:r w:rsidR="00B446E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0DF5"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8. Етапи виконання : один етап.</w:t>
      </w: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9. Загальні обсяги фінансування:</w:t>
      </w: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F0789" w:rsidRPr="00350491" w:rsidRDefault="00EF0789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728"/>
        <w:gridCol w:w="2070"/>
      </w:tblGrid>
      <w:tr w:rsidR="00183B73" w:rsidRPr="00766A22" w:rsidTr="00183B73">
        <w:trPr>
          <w:trHeight w:val="36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</w:t>
            </w:r>
          </w:p>
          <w:p w:rsidR="00183B73" w:rsidRPr="00350491" w:rsidRDefault="00183B73" w:rsidP="00183B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фінансування</w:t>
            </w:r>
          </w:p>
          <w:p w:rsidR="00183B73" w:rsidRPr="00766A22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  <w:r w:rsidR="0026081C" w:rsidRPr="00766A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роками виконання</w:t>
            </w:r>
            <w:r w:rsidR="002608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2608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183B73" w:rsidRPr="00350491" w:rsidTr="00183B7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26081C" w:rsidP="00162C1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B446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183B73"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</w:t>
            </w:r>
          </w:p>
        </w:tc>
      </w:tr>
      <w:tr w:rsidR="00183B73" w:rsidRPr="00350491" w:rsidTr="00183B73">
        <w:trPr>
          <w:trHeight w:val="33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5C0920" w:rsidRDefault="005C0920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254577,</w:t>
            </w:r>
            <w:r w:rsidR="005D177C" w:rsidRP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183B73" w:rsidRPr="00350491" w:rsidTr="00183B73">
        <w:trPr>
          <w:trHeight w:val="33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джерела**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73" w:rsidRPr="005C0920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73" w:rsidRPr="00350491" w:rsidTr="00183B73">
        <w:trPr>
          <w:trHeight w:val="28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350491" w:rsidRDefault="00183B73" w:rsidP="00183B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3" w:rsidRPr="005C0920" w:rsidRDefault="005C0920" w:rsidP="00E33DD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254577</w:t>
            </w:r>
            <w:r w:rsidR="0026081C" w:rsidRP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183B73" w:rsidRPr="00350491" w:rsidRDefault="00183B73" w:rsidP="00183B7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* Обсяг фінансування визначається в межах затверджених бюджетних асигнувань</w:t>
      </w: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350491" w:rsidRDefault="00562B2A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Default="00562B2A" w:rsidP="00562B2A">
      <w:pPr>
        <w:pStyle w:val="a4"/>
        <w:rPr>
          <w:sz w:val="24"/>
          <w:szCs w:val="24"/>
          <w:lang w:val="uk-UA"/>
        </w:rPr>
      </w:pPr>
    </w:p>
    <w:p w:rsidR="00562B2A" w:rsidRPr="00D54BBB" w:rsidRDefault="00562B2A" w:rsidP="00562B2A">
      <w:pPr>
        <w:pStyle w:val="a4"/>
        <w:rPr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>10. Очікувані кінцеві результати виконання районної цільової програми:</w:t>
      </w:r>
    </w:p>
    <w:p w:rsidR="009C5D64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C5D64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C5D64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9C5D64" w:rsidRPr="00350491" w:rsidRDefault="009C5D64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417"/>
        <w:gridCol w:w="992"/>
        <w:gridCol w:w="1418"/>
      </w:tblGrid>
      <w:tr w:rsidR="00E27821" w:rsidRPr="00350491" w:rsidTr="00807CC6">
        <w:trPr>
          <w:trHeight w:val="87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Напрями</w:t>
            </w:r>
          </w:p>
          <w:p w:rsidR="00E27821" w:rsidRPr="00350491" w:rsidRDefault="00E27821" w:rsidP="00807C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показників</w:t>
            </w: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показників виконання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Значення показників </w:t>
            </w:r>
          </w:p>
        </w:tc>
      </w:tr>
      <w:tr w:rsidR="00E27821" w:rsidRPr="00350491" w:rsidTr="00807CC6">
        <w:trPr>
          <w:trHeight w:val="34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5C0920" w:rsidP="00807CC6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</w:tr>
      <w:tr w:rsidR="00E27821" w:rsidRPr="00350491" w:rsidTr="00807CC6">
        <w:trPr>
          <w:trHeight w:val="27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Поліпшити стан доріг в селах ,проведення ямкового ремонту доріг та очище</w:t>
            </w:r>
            <w:r w:rsidR="00E33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ння  проїжджих доріг від снігу та на послуги  грейдера   для планування вулиць та </w:t>
            </w:r>
            <w:r w:rsidR="00B345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поточний ремонт доріг </w:t>
            </w: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Default="00FE1CB9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Благоустрій  населених пунктів :</w:t>
            </w:r>
          </w:p>
          <w:p w:rsidR="00FE1CB9" w:rsidRDefault="00FE1CB9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придбання бензину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бензокіс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A5A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 000,00грн</w:t>
            </w:r>
            <w:r w:rsid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,та запасних частин 20000,00грн</w:t>
            </w:r>
          </w:p>
          <w:p w:rsidR="00FE1CB9" w:rsidRDefault="00FE1CB9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E1CB9" w:rsidRDefault="00FE1CB9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придбання матеріалів </w:t>
            </w:r>
            <w:r w:rsid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(фарба,щітки,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розчиники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,та інше</w:t>
            </w:r>
            <w:r w:rsid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C17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A5A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C09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A5A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27821" w:rsidRPr="00350491" w:rsidRDefault="00E33DD7" w:rsidP="005C09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належні  умови для проживання сільського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</w:t>
            </w:r>
            <w:r w:rsidR="00FE1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</w:t>
            </w:r>
          </w:p>
          <w:p w:rsidR="00E2782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E2782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ABB" w:rsidRDefault="007A5ABB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Default="00E27821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ABB" w:rsidRDefault="007A5ABB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1CB9" w:rsidRDefault="00FE1CB9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 2210</w:t>
            </w:r>
          </w:p>
          <w:p w:rsidR="00E33DD7" w:rsidRDefault="00E33DD7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3DD7" w:rsidRDefault="00E33DD7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КЕКВ2210</w:t>
            </w:r>
          </w:p>
          <w:p w:rsidR="00E33DD7" w:rsidRPr="00DF7977" w:rsidRDefault="00E33DD7" w:rsidP="00DF79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35049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Default="00E27821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ABB" w:rsidRDefault="007A5ABB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1CB9" w:rsidRDefault="00FE1CB9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533A8B" w:rsidRDefault="007A5ABB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  <w:p w:rsidR="00533A8B" w:rsidRDefault="00B345FA" w:rsidP="00533A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грн.</w:t>
            </w:r>
          </w:p>
          <w:p w:rsidR="00DF7977" w:rsidRPr="005C1789" w:rsidRDefault="00DF7977" w:rsidP="005C17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21" w:rsidRPr="00B446E3" w:rsidRDefault="00E27821" w:rsidP="00807C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  <w:p w:rsidR="00FE1CB9" w:rsidRPr="005C0920" w:rsidRDefault="00FE1CB9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5C0920" w:rsidRDefault="005C0920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154577</w:t>
            </w:r>
            <w:r w:rsidR="002D6C1A"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6081C"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E27821" w:rsidRPr="005C0920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5C0920" w:rsidRDefault="00E27821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ABB" w:rsidRPr="005C0920" w:rsidRDefault="007A5ABB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ABB" w:rsidRPr="005C0920" w:rsidRDefault="007A5ABB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7821" w:rsidRPr="005C0920" w:rsidRDefault="005C0920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AD48EE"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  <w:p w:rsidR="00AB6022" w:rsidRPr="005C0920" w:rsidRDefault="00AB6022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0920" w:rsidRPr="005C0920" w:rsidRDefault="005C0920" w:rsidP="00807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0920" w:rsidRPr="005C0920" w:rsidRDefault="009F5362" w:rsidP="002D6C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C0920"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  <w:p w:rsidR="00E27821" w:rsidRPr="00B446E3" w:rsidRDefault="005C0920" w:rsidP="002D6C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254577</w:t>
            </w:r>
            <w:r w:rsidR="00766A22" w:rsidRPr="005C09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E27821" w:rsidRPr="00350491" w:rsidRDefault="00E27821" w:rsidP="00E27821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11.Координація та контроль за виконанням: здійснюється виконавчим комітетом  </w:t>
      </w:r>
      <w:proofErr w:type="spellStart"/>
      <w:r w:rsidRPr="00350491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Саксаганської</w:t>
      </w:r>
      <w:r w:rsidRPr="00350491">
        <w:rPr>
          <w:rFonts w:ascii="Times New Roman" w:hAnsi="Times New Roman" w:cs="Times New Roman"/>
          <w:color w:val="000000"/>
          <w:sz w:val="24"/>
          <w:szCs w:val="24"/>
        </w:rPr>
        <w:t>сільської</w:t>
      </w:r>
      <w:proofErr w:type="spellEnd"/>
      <w:r w:rsidRPr="00350491"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Pr="00350491" w:rsidRDefault="00E27821" w:rsidP="00E27821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50491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                     Лариса ЛИСТОПАД </w:t>
      </w: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E27821">
      <w:pPr>
        <w:pStyle w:val="a4"/>
        <w:rPr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E27821" w:rsidRDefault="00E27821" w:rsidP="00562B2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562B2A" w:rsidRPr="00183B73" w:rsidRDefault="00562B2A" w:rsidP="00754F4F">
      <w:pPr>
        <w:pStyle w:val="a4"/>
        <w:rPr>
          <w:sz w:val="24"/>
          <w:szCs w:val="24"/>
          <w:lang w:val="uk-UA"/>
        </w:rPr>
        <w:sectPr w:rsidR="00562B2A" w:rsidRPr="00183B73">
          <w:pgSz w:w="11906" w:h="16838"/>
          <w:pgMar w:top="567" w:right="567" w:bottom="567" w:left="1134" w:header="709" w:footer="709" w:gutter="0"/>
          <w:cols w:space="720"/>
        </w:sectPr>
      </w:pPr>
    </w:p>
    <w:p w:rsidR="00562B2A" w:rsidRDefault="00562B2A" w:rsidP="00754F4F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62B2A" w:rsidSect="00EF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3B" w:rsidRDefault="00472C3B" w:rsidP="00562B2A">
      <w:pPr>
        <w:spacing w:after="0" w:line="240" w:lineRule="auto"/>
      </w:pPr>
      <w:r>
        <w:separator/>
      </w:r>
    </w:p>
  </w:endnote>
  <w:endnote w:type="continuationSeparator" w:id="0">
    <w:p w:rsidR="00472C3B" w:rsidRDefault="00472C3B" w:rsidP="0056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3B" w:rsidRDefault="00472C3B" w:rsidP="00562B2A">
      <w:pPr>
        <w:spacing w:after="0" w:line="240" w:lineRule="auto"/>
      </w:pPr>
      <w:r>
        <w:separator/>
      </w:r>
    </w:p>
  </w:footnote>
  <w:footnote w:type="continuationSeparator" w:id="0">
    <w:p w:rsidR="00472C3B" w:rsidRDefault="00472C3B" w:rsidP="0056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2254"/>
    <w:multiLevelType w:val="hybridMultilevel"/>
    <w:tmpl w:val="2A9E51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2167"/>
    <w:multiLevelType w:val="hybridMultilevel"/>
    <w:tmpl w:val="D14E4ACC"/>
    <w:lvl w:ilvl="0" w:tplc="D1A09B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390"/>
    <w:rsid w:val="000134AB"/>
    <w:rsid w:val="000241A3"/>
    <w:rsid w:val="0007040A"/>
    <w:rsid w:val="000708F1"/>
    <w:rsid w:val="000B04D2"/>
    <w:rsid w:val="00132F00"/>
    <w:rsid w:val="001371D7"/>
    <w:rsid w:val="001378CC"/>
    <w:rsid w:val="0014046C"/>
    <w:rsid w:val="00162C18"/>
    <w:rsid w:val="001810DB"/>
    <w:rsid w:val="00183B73"/>
    <w:rsid w:val="001B3665"/>
    <w:rsid w:val="0020369B"/>
    <w:rsid w:val="00221DF9"/>
    <w:rsid w:val="0022260D"/>
    <w:rsid w:val="00225397"/>
    <w:rsid w:val="00235AAB"/>
    <w:rsid w:val="0025591B"/>
    <w:rsid w:val="0026081C"/>
    <w:rsid w:val="002852C6"/>
    <w:rsid w:val="002A100D"/>
    <w:rsid w:val="002D6C1A"/>
    <w:rsid w:val="003269F9"/>
    <w:rsid w:val="00350491"/>
    <w:rsid w:val="003A6073"/>
    <w:rsid w:val="004437E1"/>
    <w:rsid w:val="00472C3B"/>
    <w:rsid w:val="0049065F"/>
    <w:rsid w:val="004908ED"/>
    <w:rsid w:val="004913D2"/>
    <w:rsid w:val="004B264D"/>
    <w:rsid w:val="004C3208"/>
    <w:rsid w:val="004D25F6"/>
    <w:rsid w:val="004D3E75"/>
    <w:rsid w:val="004F4988"/>
    <w:rsid w:val="004F6092"/>
    <w:rsid w:val="00512B47"/>
    <w:rsid w:val="0051523A"/>
    <w:rsid w:val="00522C2E"/>
    <w:rsid w:val="00533A8B"/>
    <w:rsid w:val="00562B2A"/>
    <w:rsid w:val="0057648F"/>
    <w:rsid w:val="0058394C"/>
    <w:rsid w:val="005860DA"/>
    <w:rsid w:val="005B0F12"/>
    <w:rsid w:val="005B583B"/>
    <w:rsid w:val="005C0920"/>
    <w:rsid w:val="005C1789"/>
    <w:rsid w:val="005D177C"/>
    <w:rsid w:val="005E10F2"/>
    <w:rsid w:val="00605F20"/>
    <w:rsid w:val="00626CC7"/>
    <w:rsid w:val="00627EE7"/>
    <w:rsid w:val="00632DE1"/>
    <w:rsid w:val="006E4495"/>
    <w:rsid w:val="007158B7"/>
    <w:rsid w:val="007325C8"/>
    <w:rsid w:val="00754F4F"/>
    <w:rsid w:val="00763782"/>
    <w:rsid w:val="00766A22"/>
    <w:rsid w:val="0077390A"/>
    <w:rsid w:val="00783ADC"/>
    <w:rsid w:val="007A2390"/>
    <w:rsid w:val="007A2844"/>
    <w:rsid w:val="007A5ABB"/>
    <w:rsid w:val="007B2B2C"/>
    <w:rsid w:val="007C1370"/>
    <w:rsid w:val="00807A92"/>
    <w:rsid w:val="008140AE"/>
    <w:rsid w:val="008178CF"/>
    <w:rsid w:val="00830983"/>
    <w:rsid w:val="0086126C"/>
    <w:rsid w:val="00875705"/>
    <w:rsid w:val="00877EE8"/>
    <w:rsid w:val="009A575D"/>
    <w:rsid w:val="009C3844"/>
    <w:rsid w:val="009C5D64"/>
    <w:rsid w:val="009E0DF5"/>
    <w:rsid w:val="009E52AB"/>
    <w:rsid w:val="009F01AD"/>
    <w:rsid w:val="009F5362"/>
    <w:rsid w:val="00A142F3"/>
    <w:rsid w:val="00A20896"/>
    <w:rsid w:val="00A54F22"/>
    <w:rsid w:val="00A66CF3"/>
    <w:rsid w:val="00A71E83"/>
    <w:rsid w:val="00A81230"/>
    <w:rsid w:val="00AA7616"/>
    <w:rsid w:val="00AB03C7"/>
    <w:rsid w:val="00AB0DB5"/>
    <w:rsid w:val="00AB6022"/>
    <w:rsid w:val="00AD3335"/>
    <w:rsid w:val="00AD48EE"/>
    <w:rsid w:val="00AE6E74"/>
    <w:rsid w:val="00AF29F7"/>
    <w:rsid w:val="00AF465C"/>
    <w:rsid w:val="00B345FA"/>
    <w:rsid w:val="00B34A87"/>
    <w:rsid w:val="00B446E3"/>
    <w:rsid w:val="00B7286A"/>
    <w:rsid w:val="00B806D8"/>
    <w:rsid w:val="00B862E9"/>
    <w:rsid w:val="00B90532"/>
    <w:rsid w:val="00B96E50"/>
    <w:rsid w:val="00BD22F4"/>
    <w:rsid w:val="00BE0CDD"/>
    <w:rsid w:val="00C25641"/>
    <w:rsid w:val="00C523F2"/>
    <w:rsid w:val="00C82CCE"/>
    <w:rsid w:val="00CC2FB1"/>
    <w:rsid w:val="00D54BBB"/>
    <w:rsid w:val="00DC33E5"/>
    <w:rsid w:val="00DF7977"/>
    <w:rsid w:val="00E25C5B"/>
    <w:rsid w:val="00E25D7B"/>
    <w:rsid w:val="00E27821"/>
    <w:rsid w:val="00E33DD7"/>
    <w:rsid w:val="00E50A7C"/>
    <w:rsid w:val="00E61F39"/>
    <w:rsid w:val="00E640BF"/>
    <w:rsid w:val="00E66295"/>
    <w:rsid w:val="00EB1C41"/>
    <w:rsid w:val="00EC7F56"/>
    <w:rsid w:val="00ED070C"/>
    <w:rsid w:val="00EF0789"/>
    <w:rsid w:val="00EF6585"/>
    <w:rsid w:val="00F07114"/>
    <w:rsid w:val="00F10401"/>
    <w:rsid w:val="00F61157"/>
    <w:rsid w:val="00FB3DAE"/>
    <w:rsid w:val="00FD0F73"/>
    <w:rsid w:val="00FE1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82"/>
    <w:pPr>
      <w:ind w:left="720"/>
      <w:contextualSpacing/>
    </w:pPr>
  </w:style>
  <w:style w:type="paragraph" w:styleId="a4">
    <w:name w:val="No Spacing"/>
    <w:uiPriority w:val="1"/>
    <w:qFormat/>
    <w:rsid w:val="00183B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B2A"/>
  </w:style>
  <w:style w:type="paragraph" w:styleId="a9">
    <w:name w:val="footer"/>
    <w:basedOn w:val="a"/>
    <w:link w:val="aa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82"/>
    <w:pPr>
      <w:ind w:left="720"/>
      <w:contextualSpacing/>
    </w:pPr>
  </w:style>
  <w:style w:type="paragraph" w:styleId="a4">
    <w:name w:val="No Spacing"/>
    <w:uiPriority w:val="1"/>
    <w:qFormat/>
    <w:rsid w:val="00183B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B2A"/>
  </w:style>
  <w:style w:type="paragraph" w:styleId="a9">
    <w:name w:val="footer"/>
    <w:basedOn w:val="a"/>
    <w:link w:val="aa"/>
    <w:uiPriority w:val="99"/>
    <w:unhideWhenUsed/>
    <w:rsid w:val="0056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7C4C-71B4-4691-8BB8-B1282076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Бух</cp:lastModifiedBy>
  <cp:revision>90</cp:revision>
  <cp:lastPrinted>2024-12-25T12:37:00Z</cp:lastPrinted>
  <dcterms:created xsi:type="dcterms:W3CDTF">2016-03-01T08:48:00Z</dcterms:created>
  <dcterms:modified xsi:type="dcterms:W3CDTF">2024-12-25T12:38:00Z</dcterms:modified>
</cp:coreProperties>
</file>